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CE4BE" w14:textId="473D4DDE" w:rsidR="007C4B09" w:rsidRDefault="001620D5">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15E1153E" wp14:editId="2CD5698D">
            <wp:extent cx="6645910" cy="6645910"/>
            <wp:effectExtent l="0" t="0" r="0" b="0"/>
            <wp:docPr id="1181959795" name="Picture 2" descr="A poster for a work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59795" name="Picture 2" descr="A poster for a workshop&#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45910" cy="6645910"/>
                    </a:xfrm>
                    <a:prstGeom prst="rect">
                      <a:avLst/>
                    </a:prstGeom>
                  </pic:spPr>
                </pic:pic>
              </a:graphicData>
            </a:graphic>
          </wp:inline>
        </w:drawing>
      </w:r>
    </w:p>
    <w:p w14:paraId="4D8B2B0F" w14:textId="77777777" w:rsidR="00DC19FD" w:rsidRPr="008E404E" w:rsidRDefault="00DC19FD">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1"/>
        <w:gridCol w:w="6633"/>
      </w:tblGrid>
      <w:tr w:rsidR="004E7C65" w:rsidRPr="008E404E" w14:paraId="68B9BED2" w14:textId="77777777" w:rsidTr="004E7C65">
        <w:tc>
          <w:tcPr>
            <w:tcW w:w="3546" w:type="dxa"/>
          </w:tcPr>
          <w:p w14:paraId="6100557A" w14:textId="094AFAD6" w:rsidR="004E7C65" w:rsidRPr="008E404E" w:rsidRDefault="004E7C65" w:rsidP="004E7C65">
            <w:pPr>
              <w:pStyle w:val="ListParagraph"/>
              <w:spacing w:after="0" w:line="240" w:lineRule="auto"/>
              <w:ind w:left="0"/>
              <w:rPr>
                <w:rFonts w:asciiTheme="minorHAnsi" w:hAnsiTheme="minorHAnsi" w:cstheme="minorHAnsi"/>
                <w:b/>
                <w:bCs/>
                <w:sz w:val="24"/>
                <w:szCs w:val="24"/>
              </w:rPr>
            </w:pPr>
            <w:r>
              <w:rPr>
                <w:rFonts w:asciiTheme="minorHAnsi" w:eastAsiaTheme="minorHAnsi" w:hAnsiTheme="minorHAnsi" w:cstheme="minorHAnsi"/>
                <w:b/>
                <w:bCs/>
                <w:sz w:val="24"/>
                <w:szCs w:val="24"/>
                <w:lang w:val="en-MY" w:bidi="en-US"/>
              </w:rPr>
              <w:t>Online W</w:t>
            </w:r>
            <w:r w:rsidRPr="008E404E">
              <w:rPr>
                <w:rFonts w:asciiTheme="minorHAnsi" w:eastAsiaTheme="minorHAnsi" w:hAnsiTheme="minorHAnsi" w:cstheme="minorHAnsi"/>
                <w:b/>
                <w:bCs/>
                <w:sz w:val="24"/>
                <w:szCs w:val="24"/>
                <w:lang w:val="en-MY" w:bidi="en-US"/>
              </w:rPr>
              <w:t>orkshop</w:t>
            </w:r>
            <w:r>
              <w:rPr>
                <w:rFonts w:asciiTheme="minorHAnsi" w:eastAsiaTheme="minorHAnsi" w:hAnsiTheme="minorHAnsi" w:cstheme="minorHAnsi"/>
                <w:b/>
                <w:bCs/>
                <w:sz w:val="24"/>
                <w:szCs w:val="24"/>
                <w:lang w:val="en-MY" w:bidi="en-US"/>
              </w:rPr>
              <w:t xml:space="preserve"> Title</w:t>
            </w:r>
            <w:r w:rsidRPr="008E404E">
              <w:rPr>
                <w:rFonts w:asciiTheme="minorHAnsi" w:hAnsiTheme="minorHAnsi" w:cstheme="minorHAnsi"/>
                <w:b/>
                <w:bCs/>
                <w:sz w:val="24"/>
                <w:szCs w:val="24"/>
              </w:rPr>
              <w:t xml:space="preserve"> </w:t>
            </w:r>
          </w:p>
        </w:tc>
        <w:tc>
          <w:tcPr>
            <w:tcW w:w="277" w:type="dxa"/>
          </w:tcPr>
          <w:p w14:paraId="2E74A0B4" w14:textId="5670BF79" w:rsidR="004E7C65" w:rsidRPr="008C404C" w:rsidRDefault="004E7C65" w:rsidP="004E7C65">
            <w:pPr>
              <w:spacing w:after="0" w:line="240" w:lineRule="auto"/>
              <w:rPr>
                <w:rFonts w:asciiTheme="minorHAnsi" w:eastAsiaTheme="minorHAnsi" w:hAnsiTheme="minorHAnsi" w:cstheme="minorHAnsi"/>
                <w:sz w:val="24"/>
                <w:szCs w:val="24"/>
                <w:lang w:val="en-MY" w:bidi="en-US"/>
              </w:rPr>
            </w:pPr>
            <w:r w:rsidRPr="008C404C">
              <w:rPr>
                <w:rFonts w:asciiTheme="minorHAnsi" w:eastAsiaTheme="minorHAnsi" w:hAnsiTheme="minorHAnsi" w:cstheme="minorHAnsi"/>
                <w:sz w:val="24"/>
                <w:szCs w:val="24"/>
                <w:lang w:val="en-MY" w:bidi="en-US"/>
              </w:rPr>
              <w:t>:</w:t>
            </w:r>
          </w:p>
        </w:tc>
        <w:tc>
          <w:tcPr>
            <w:tcW w:w="6633" w:type="dxa"/>
          </w:tcPr>
          <w:p w14:paraId="0EA80621" w14:textId="77777777" w:rsidR="004E7C65" w:rsidRDefault="004E7C65" w:rsidP="004E7C65">
            <w:pPr>
              <w:spacing w:after="0" w:line="240" w:lineRule="auto"/>
              <w:rPr>
                <w:rFonts w:asciiTheme="minorHAnsi" w:eastAsiaTheme="minorHAnsi" w:hAnsiTheme="minorHAnsi" w:cstheme="minorHAnsi"/>
                <w:b/>
                <w:bCs/>
                <w:sz w:val="24"/>
                <w:szCs w:val="24"/>
                <w:lang w:val="en-MY" w:bidi="en-US"/>
              </w:rPr>
            </w:pPr>
            <w:r w:rsidRPr="008E404E">
              <w:rPr>
                <w:rFonts w:asciiTheme="minorHAnsi" w:eastAsiaTheme="minorHAnsi" w:hAnsiTheme="minorHAnsi" w:cstheme="minorHAnsi"/>
                <w:b/>
                <w:bCs/>
                <w:sz w:val="24"/>
                <w:szCs w:val="24"/>
                <w:lang w:val="en-MY" w:bidi="en-US"/>
              </w:rPr>
              <w:t>Generative AI for Research and Publications: Revolutionizing Academic Workflows</w:t>
            </w:r>
          </w:p>
          <w:p w14:paraId="64DC0BB3" w14:textId="42721AA2" w:rsidR="003926AB" w:rsidRPr="008E404E" w:rsidRDefault="003926AB" w:rsidP="004E7C65">
            <w:pPr>
              <w:spacing w:after="0" w:line="240" w:lineRule="auto"/>
              <w:rPr>
                <w:rFonts w:asciiTheme="minorHAnsi" w:hAnsiTheme="minorHAnsi" w:cstheme="minorHAnsi"/>
                <w:b/>
                <w:bCs/>
                <w:sz w:val="24"/>
                <w:szCs w:val="24"/>
              </w:rPr>
            </w:pPr>
          </w:p>
        </w:tc>
      </w:tr>
      <w:tr w:rsidR="004E7C65" w:rsidRPr="008E404E" w14:paraId="3155C4CF" w14:textId="77777777" w:rsidTr="004E7C65">
        <w:tc>
          <w:tcPr>
            <w:tcW w:w="3546" w:type="dxa"/>
          </w:tcPr>
          <w:p w14:paraId="0CCA28A5" w14:textId="77777777" w:rsidR="004E7C65" w:rsidRPr="008E404E" w:rsidRDefault="004E7C65" w:rsidP="004E7C65">
            <w:pPr>
              <w:pStyle w:val="ListParagraph"/>
              <w:spacing w:after="120" w:line="240" w:lineRule="auto"/>
              <w:ind w:left="0"/>
              <w:rPr>
                <w:rFonts w:asciiTheme="minorHAnsi" w:eastAsiaTheme="minorHAnsi" w:hAnsiTheme="minorHAnsi" w:cstheme="minorHAnsi"/>
                <w:b/>
                <w:bCs/>
                <w:noProof/>
                <w:sz w:val="24"/>
                <w:szCs w:val="24"/>
                <w:lang w:bidi="en-US"/>
              </w:rPr>
            </w:pPr>
            <w:r w:rsidRPr="008E404E">
              <w:rPr>
                <w:rFonts w:asciiTheme="minorHAnsi" w:eastAsiaTheme="minorHAnsi" w:hAnsiTheme="minorHAnsi" w:cstheme="minorHAnsi"/>
                <w:b/>
                <w:bCs/>
                <w:noProof/>
                <w:sz w:val="24"/>
                <w:szCs w:val="24"/>
                <w:lang w:bidi="en-US"/>
              </w:rPr>
              <w:t>Abstract and Objectives</w:t>
            </w:r>
          </w:p>
          <w:p w14:paraId="2ADC1024" w14:textId="355D2FC6" w:rsidR="004E7C65" w:rsidRPr="008E404E" w:rsidRDefault="004E7C65" w:rsidP="004E7C65">
            <w:pPr>
              <w:pStyle w:val="ListParagraph"/>
              <w:spacing w:after="120" w:line="240" w:lineRule="auto"/>
              <w:ind w:left="0"/>
              <w:rPr>
                <w:rFonts w:asciiTheme="minorHAnsi" w:eastAsiaTheme="minorHAnsi" w:hAnsiTheme="minorHAnsi" w:cstheme="minorHAnsi"/>
                <w:b/>
                <w:bCs/>
                <w:noProof/>
                <w:sz w:val="24"/>
                <w:szCs w:val="24"/>
                <w:lang w:bidi="en-US"/>
              </w:rPr>
            </w:pPr>
          </w:p>
        </w:tc>
        <w:tc>
          <w:tcPr>
            <w:tcW w:w="277" w:type="dxa"/>
          </w:tcPr>
          <w:p w14:paraId="5426C066" w14:textId="2A7ADC8A" w:rsidR="004E7C65" w:rsidRPr="008E404E" w:rsidRDefault="004E7C65" w:rsidP="004E7C65">
            <w:pPr>
              <w:pStyle w:val="NormalWeb"/>
              <w:spacing w:before="0" w:beforeAutospacing="0"/>
              <w:rPr>
                <w:rFonts w:asciiTheme="minorHAnsi" w:eastAsiaTheme="minorHAnsi" w:hAnsiTheme="minorHAnsi" w:cstheme="minorHAnsi"/>
                <w:sz w:val="24"/>
                <w:szCs w:val="24"/>
                <w:lang w:val="en-MY" w:bidi="en-US"/>
              </w:rPr>
            </w:pPr>
            <w:r>
              <w:rPr>
                <w:rFonts w:asciiTheme="minorHAnsi" w:eastAsiaTheme="minorHAnsi" w:hAnsiTheme="minorHAnsi" w:cstheme="minorHAnsi"/>
                <w:sz w:val="24"/>
                <w:szCs w:val="24"/>
                <w:lang w:val="en-MY" w:bidi="en-US"/>
              </w:rPr>
              <w:t>:</w:t>
            </w:r>
          </w:p>
        </w:tc>
        <w:tc>
          <w:tcPr>
            <w:tcW w:w="6633" w:type="dxa"/>
          </w:tcPr>
          <w:p w14:paraId="14E16055" w14:textId="4B45E9CA" w:rsidR="004E7C65" w:rsidRPr="008E404E" w:rsidRDefault="004E7C65" w:rsidP="004E7C65">
            <w:pPr>
              <w:pStyle w:val="NormalWeb"/>
              <w:spacing w:before="0" w:beforeAutospacing="0"/>
              <w:rPr>
                <w:rFonts w:asciiTheme="minorHAnsi" w:eastAsiaTheme="minorHAnsi" w:hAnsiTheme="minorHAnsi" w:cstheme="minorHAnsi"/>
                <w:sz w:val="24"/>
                <w:szCs w:val="24"/>
                <w:lang w:val="en-MY" w:bidi="en-US"/>
              </w:rPr>
            </w:pPr>
            <w:r w:rsidRPr="008E404E">
              <w:rPr>
                <w:rFonts w:asciiTheme="minorHAnsi" w:eastAsiaTheme="minorHAnsi" w:hAnsiTheme="minorHAnsi" w:cstheme="minorHAnsi"/>
                <w:sz w:val="24"/>
                <w:szCs w:val="24"/>
                <w:lang w:val="en-MY" w:bidi="en-US"/>
              </w:rPr>
              <w:t xml:space="preserve">The upcoming workshop, </w:t>
            </w:r>
            <w:r w:rsidRPr="008E404E">
              <w:rPr>
                <w:rFonts w:asciiTheme="minorHAnsi" w:eastAsiaTheme="minorHAnsi" w:hAnsiTheme="minorHAnsi" w:cstheme="minorHAnsi"/>
                <w:b/>
                <w:bCs/>
                <w:sz w:val="24"/>
                <w:szCs w:val="24"/>
                <w:lang w:val="en-MY" w:bidi="en-US"/>
              </w:rPr>
              <w:t>"Generative AI for Research and Publications: Revolutionizing Academic Workflows"</w:t>
            </w:r>
            <w:r w:rsidRPr="008E404E">
              <w:rPr>
                <w:rFonts w:asciiTheme="minorHAnsi" w:eastAsiaTheme="minorHAnsi" w:hAnsiTheme="minorHAnsi" w:cstheme="minorHAnsi"/>
                <w:sz w:val="24"/>
                <w:szCs w:val="24"/>
                <w:lang w:val="en-MY" w:bidi="en-US"/>
              </w:rPr>
              <w:t xml:space="preserve">, will explore how cutting-edge AI technologies are reshaping the research landscape. Participants will be introduced to the fundamentals of </w:t>
            </w:r>
            <w:r w:rsidRPr="008E404E">
              <w:rPr>
                <w:rFonts w:asciiTheme="minorHAnsi" w:eastAsiaTheme="minorHAnsi" w:hAnsiTheme="minorHAnsi" w:cstheme="minorHAnsi"/>
                <w:b/>
                <w:bCs/>
                <w:sz w:val="24"/>
                <w:szCs w:val="24"/>
                <w:lang w:val="en-MY" w:bidi="en-US"/>
              </w:rPr>
              <w:t>Generative AI</w:t>
            </w:r>
            <w:r w:rsidRPr="008E404E">
              <w:rPr>
                <w:rFonts w:asciiTheme="minorHAnsi" w:eastAsiaTheme="minorHAnsi" w:hAnsiTheme="minorHAnsi" w:cstheme="minorHAnsi"/>
                <w:sz w:val="24"/>
                <w:szCs w:val="24"/>
                <w:lang w:val="en-MY" w:bidi="en-US"/>
              </w:rPr>
              <w:t xml:space="preserve">, understanding its distinction from traditional AI, and discovering its potential for automating and enhancing various stages of the research process. Through practical demonstrations of AI tools like ChatGPT, Consensus, and </w:t>
            </w:r>
            <w:proofErr w:type="spellStart"/>
            <w:r w:rsidRPr="008E404E">
              <w:rPr>
                <w:rFonts w:asciiTheme="minorHAnsi" w:eastAsiaTheme="minorHAnsi" w:hAnsiTheme="minorHAnsi" w:cstheme="minorHAnsi"/>
                <w:sz w:val="24"/>
                <w:szCs w:val="24"/>
                <w:lang w:val="en-MY" w:bidi="en-US"/>
              </w:rPr>
              <w:t>QuillBot</w:t>
            </w:r>
            <w:proofErr w:type="spellEnd"/>
            <w:r w:rsidRPr="008E404E">
              <w:rPr>
                <w:rFonts w:asciiTheme="minorHAnsi" w:eastAsiaTheme="minorHAnsi" w:hAnsiTheme="minorHAnsi" w:cstheme="minorHAnsi"/>
                <w:sz w:val="24"/>
                <w:szCs w:val="24"/>
                <w:lang w:val="en-MY" w:bidi="en-US"/>
              </w:rPr>
              <w:t xml:space="preserve">, attendees will learn how to streamline tasks such as literature reviews, data analysis, and academic writing. The workshop will </w:t>
            </w:r>
            <w:r w:rsidRPr="008E404E">
              <w:rPr>
                <w:rFonts w:asciiTheme="minorHAnsi" w:eastAsiaTheme="minorHAnsi" w:hAnsiTheme="minorHAnsi" w:cstheme="minorHAnsi"/>
                <w:sz w:val="24"/>
                <w:szCs w:val="24"/>
                <w:lang w:val="en-MY" w:bidi="en-US"/>
              </w:rPr>
              <w:lastRenderedPageBreak/>
              <w:t>also address key ethical considerations, ensuring participants understand the importance of responsible AI usage in academia.</w:t>
            </w:r>
          </w:p>
          <w:p w14:paraId="2539506E" w14:textId="77777777" w:rsidR="004E7C65" w:rsidRPr="008E404E" w:rsidRDefault="004E7C65" w:rsidP="004E7C65">
            <w:pPr>
              <w:pStyle w:val="NormalWeb"/>
              <w:spacing w:before="0" w:beforeAutospacing="0"/>
              <w:rPr>
                <w:rFonts w:asciiTheme="minorHAnsi" w:eastAsiaTheme="minorHAnsi" w:hAnsiTheme="minorHAnsi" w:cstheme="minorHAnsi"/>
                <w:b/>
                <w:bCs/>
                <w:sz w:val="24"/>
                <w:szCs w:val="24"/>
                <w:lang w:val="en-MY" w:bidi="en-US"/>
              </w:rPr>
            </w:pPr>
            <w:r w:rsidRPr="008E404E">
              <w:rPr>
                <w:rFonts w:asciiTheme="minorHAnsi" w:eastAsiaTheme="minorHAnsi" w:hAnsiTheme="minorHAnsi" w:cstheme="minorHAnsi"/>
                <w:b/>
                <w:bCs/>
                <w:sz w:val="24"/>
                <w:szCs w:val="24"/>
                <w:lang w:val="en-MY" w:bidi="en-US"/>
              </w:rPr>
              <w:t>Objectives:</w:t>
            </w:r>
          </w:p>
          <w:p w14:paraId="22CF649A" w14:textId="18CBAD5D" w:rsidR="004E7C65" w:rsidRPr="008E404E" w:rsidRDefault="004E7C65" w:rsidP="004E7C65">
            <w:pPr>
              <w:pStyle w:val="NormalWeb"/>
              <w:numPr>
                <w:ilvl w:val="0"/>
                <w:numId w:val="1"/>
              </w:numPr>
              <w:spacing w:before="0" w:beforeAutospacing="0"/>
              <w:rPr>
                <w:rFonts w:asciiTheme="minorHAnsi" w:eastAsiaTheme="minorHAnsi" w:hAnsiTheme="minorHAnsi" w:cstheme="minorHAnsi"/>
                <w:sz w:val="24"/>
                <w:szCs w:val="24"/>
                <w:lang w:val="en-MY" w:bidi="en-US"/>
              </w:rPr>
            </w:pPr>
            <w:r w:rsidRPr="008E404E">
              <w:rPr>
                <w:rFonts w:asciiTheme="minorHAnsi" w:eastAsiaTheme="minorHAnsi" w:hAnsiTheme="minorHAnsi" w:cstheme="minorHAnsi"/>
                <w:sz w:val="24"/>
                <w:szCs w:val="24"/>
                <w:lang w:val="en-MY" w:bidi="en-US"/>
              </w:rPr>
              <w:t>To provide an overview of generative AI and its impact on the research and publication processes.</w:t>
            </w:r>
          </w:p>
          <w:p w14:paraId="09533D38" w14:textId="61C2F70E" w:rsidR="004E7C65" w:rsidRPr="008E404E" w:rsidRDefault="004E7C65" w:rsidP="004E7C65">
            <w:pPr>
              <w:pStyle w:val="NormalWeb"/>
              <w:numPr>
                <w:ilvl w:val="0"/>
                <w:numId w:val="1"/>
              </w:numPr>
              <w:spacing w:before="0" w:beforeAutospacing="0"/>
              <w:rPr>
                <w:rFonts w:asciiTheme="minorHAnsi" w:eastAsiaTheme="minorHAnsi" w:hAnsiTheme="minorHAnsi" w:cstheme="minorHAnsi"/>
                <w:sz w:val="24"/>
                <w:szCs w:val="24"/>
                <w:lang w:val="en-MY" w:bidi="en-US"/>
              </w:rPr>
            </w:pPr>
            <w:r w:rsidRPr="008E404E">
              <w:rPr>
                <w:rFonts w:asciiTheme="minorHAnsi" w:eastAsiaTheme="minorHAnsi" w:hAnsiTheme="minorHAnsi" w:cstheme="minorHAnsi"/>
                <w:sz w:val="24"/>
                <w:szCs w:val="24"/>
                <w:lang w:val="en-MY" w:bidi="en-US"/>
              </w:rPr>
              <w:t>To demonstrate AI-powered tools for enhancing research efficiency, including literature review, writing, and data interpretation.</w:t>
            </w:r>
          </w:p>
          <w:p w14:paraId="59603594" w14:textId="3D610F31" w:rsidR="004E7C65" w:rsidRPr="008E404E" w:rsidRDefault="004E7C65" w:rsidP="004E7C65">
            <w:pPr>
              <w:pStyle w:val="NormalWeb"/>
              <w:numPr>
                <w:ilvl w:val="0"/>
                <w:numId w:val="1"/>
              </w:numPr>
              <w:spacing w:before="0" w:beforeAutospacing="0"/>
              <w:rPr>
                <w:rFonts w:asciiTheme="minorHAnsi" w:eastAsiaTheme="minorHAnsi" w:hAnsiTheme="minorHAnsi" w:cstheme="minorHAnsi"/>
                <w:sz w:val="24"/>
                <w:szCs w:val="24"/>
                <w:lang w:val="en-MY" w:bidi="en-US"/>
              </w:rPr>
            </w:pPr>
            <w:r w:rsidRPr="008E404E">
              <w:rPr>
                <w:rFonts w:asciiTheme="minorHAnsi" w:eastAsiaTheme="minorHAnsi" w:hAnsiTheme="minorHAnsi" w:cstheme="minorHAnsi"/>
                <w:sz w:val="24"/>
                <w:szCs w:val="24"/>
                <w:lang w:val="en-MY" w:bidi="en-US"/>
              </w:rPr>
              <w:t>To show how AI can assist at different stages of research, from experiment design to collaboration and publication.</w:t>
            </w:r>
          </w:p>
          <w:p w14:paraId="5AF45D5C" w14:textId="5AD94C11" w:rsidR="004E7C65" w:rsidRPr="008E404E" w:rsidRDefault="004E7C65" w:rsidP="004E7C65">
            <w:pPr>
              <w:pStyle w:val="NormalWeb"/>
              <w:numPr>
                <w:ilvl w:val="0"/>
                <w:numId w:val="1"/>
              </w:numPr>
              <w:spacing w:before="0" w:beforeAutospacing="0"/>
              <w:rPr>
                <w:rFonts w:asciiTheme="minorHAnsi" w:eastAsiaTheme="minorHAnsi" w:hAnsiTheme="minorHAnsi" w:cstheme="minorHAnsi"/>
                <w:sz w:val="24"/>
                <w:szCs w:val="24"/>
                <w:lang w:val="en-MY" w:bidi="en-US"/>
              </w:rPr>
            </w:pPr>
            <w:r w:rsidRPr="008E404E">
              <w:rPr>
                <w:rFonts w:asciiTheme="minorHAnsi" w:eastAsiaTheme="minorHAnsi" w:hAnsiTheme="minorHAnsi" w:cstheme="minorHAnsi"/>
                <w:sz w:val="24"/>
                <w:szCs w:val="24"/>
                <w:lang w:val="en-MY" w:bidi="en-US"/>
              </w:rPr>
              <w:t>To discuss the ethical responsibilities researchers must consider when utilizing AI technologies in their work.</w:t>
            </w:r>
          </w:p>
          <w:p w14:paraId="6BAE7028" w14:textId="74BBD511" w:rsidR="004E7C65" w:rsidRPr="008E404E" w:rsidRDefault="004E7C65" w:rsidP="004E7C65">
            <w:pPr>
              <w:pStyle w:val="NormalWeb"/>
              <w:numPr>
                <w:ilvl w:val="0"/>
                <w:numId w:val="1"/>
              </w:numPr>
              <w:spacing w:before="0" w:beforeAutospacing="0"/>
              <w:rPr>
                <w:rFonts w:asciiTheme="minorHAnsi" w:eastAsiaTheme="minorHAnsi" w:hAnsiTheme="minorHAnsi" w:cstheme="minorHAnsi"/>
                <w:sz w:val="24"/>
                <w:szCs w:val="24"/>
                <w:lang w:val="en-MY" w:bidi="en-US"/>
              </w:rPr>
            </w:pPr>
            <w:r w:rsidRPr="008E404E">
              <w:rPr>
                <w:rFonts w:asciiTheme="minorHAnsi" w:eastAsiaTheme="minorHAnsi" w:hAnsiTheme="minorHAnsi" w:cstheme="minorHAnsi"/>
                <w:sz w:val="24"/>
                <w:szCs w:val="24"/>
                <w:lang w:val="en-MY" w:bidi="en-US"/>
              </w:rPr>
              <w:t>To offer strategies for integrating AI into daily academic tasks to boost productivity and optimize research outcomes.</w:t>
            </w:r>
          </w:p>
          <w:p w14:paraId="52676BB9" w14:textId="77777777" w:rsidR="004E7C65" w:rsidRPr="008E404E" w:rsidRDefault="004E7C65" w:rsidP="004E7C65">
            <w:pPr>
              <w:pStyle w:val="NormalWeb"/>
              <w:spacing w:before="0" w:beforeAutospacing="0"/>
              <w:rPr>
                <w:rFonts w:asciiTheme="minorHAnsi" w:eastAsiaTheme="minorHAnsi" w:hAnsiTheme="minorHAnsi" w:cstheme="minorHAnsi"/>
                <w:sz w:val="24"/>
                <w:szCs w:val="24"/>
                <w:lang w:val="en-MY" w:bidi="en-US"/>
              </w:rPr>
            </w:pPr>
            <w:r w:rsidRPr="008E404E">
              <w:rPr>
                <w:rFonts w:asciiTheme="minorHAnsi" w:eastAsiaTheme="minorHAnsi" w:hAnsiTheme="minorHAnsi" w:cstheme="minorHAnsi"/>
                <w:b/>
                <w:bCs/>
                <w:sz w:val="24"/>
                <w:szCs w:val="24"/>
                <w:lang w:val="en-MY" w:bidi="en-US"/>
              </w:rPr>
              <w:t>Outcome</w:t>
            </w:r>
            <w:r w:rsidRPr="008E404E">
              <w:rPr>
                <w:rFonts w:asciiTheme="minorHAnsi" w:eastAsiaTheme="minorHAnsi" w:hAnsiTheme="minorHAnsi" w:cstheme="minorHAnsi"/>
                <w:sz w:val="24"/>
                <w:szCs w:val="24"/>
                <w:lang w:val="en-MY" w:bidi="en-US"/>
              </w:rPr>
              <w:t>:</w:t>
            </w:r>
          </w:p>
          <w:p w14:paraId="7A6D4F94" w14:textId="77777777" w:rsidR="004E7C65" w:rsidRDefault="004E7C65" w:rsidP="004E7C65">
            <w:pPr>
              <w:pStyle w:val="NormalWeb"/>
              <w:spacing w:before="0" w:beforeAutospacing="0"/>
              <w:rPr>
                <w:rFonts w:asciiTheme="minorHAnsi" w:eastAsiaTheme="minorHAnsi" w:hAnsiTheme="minorHAnsi" w:cstheme="minorHAnsi"/>
                <w:sz w:val="24"/>
                <w:szCs w:val="24"/>
                <w:lang w:val="en-MY" w:bidi="en-US"/>
              </w:rPr>
            </w:pPr>
            <w:r w:rsidRPr="008E404E">
              <w:rPr>
                <w:rFonts w:asciiTheme="minorHAnsi" w:eastAsiaTheme="minorHAnsi" w:hAnsiTheme="minorHAnsi" w:cstheme="minorHAnsi"/>
                <w:sz w:val="24"/>
                <w:szCs w:val="24"/>
                <w:lang w:val="en-MY" w:bidi="en-US"/>
              </w:rPr>
              <w:t>This workshop is designed to empower researchers, academics, and students to leverage AI tools, enabling them to enhance the quality and efficiency of their work while remaining mindful of ethical practices.</w:t>
            </w:r>
          </w:p>
          <w:p w14:paraId="5763F909" w14:textId="633F2C21" w:rsidR="004E7C65" w:rsidRPr="008E404E" w:rsidRDefault="004E7C65" w:rsidP="004E7C65">
            <w:pPr>
              <w:pStyle w:val="NormalWeb"/>
              <w:spacing w:before="0" w:beforeAutospacing="0"/>
              <w:rPr>
                <w:rFonts w:asciiTheme="minorHAnsi" w:eastAsiaTheme="minorHAnsi" w:hAnsiTheme="minorHAnsi" w:cstheme="minorHAnsi"/>
                <w:sz w:val="24"/>
                <w:szCs w:val="24"/>
                <w:lang w:val="en-MY" w:bidi="en-US"/>
              </w:rPr>
            </w:pPr>
          </w:p>
        </w:tc>
      </w:tr>
      <w:tr w:rsidR="004E7C65" w:rsidRPr="008E404E" w14:paraId="394F652A" w14:textId="77777777" w:rsidTr="004E7C65">
        <w:tc>
          <w:tcPr>
            <w:tcW w:w="3546" w:type="dxa"/>
          </w:tcPr>
          <w:p w14:paraId="13309872" w14:textId="6580BE22" w:rsidR="004E7C65" w:rsidRPr="008E404E" w:rsidRDefault="004E7C65" w:rsidP="004E7C65">
            <w:pPr>
              <w:pStyle w:val="ListParagraph"/>
              <w:spacing w:after="120" w:line="240" w:lineRule="auto"/>
              <w:ind w:left="0"/>
              <w:jc w:val="center"/>
              <w:rPr>
                <w:rFonts w:asciiTheme="minorHAnsi" w:eastAsiaTheme="minorHAnsi" w:hAnsiTheme="minorHAnsi" w:cstheme="minorHAnsi"/>
                <w:b/>
                <w:bCs/>
                <w:noProof/>
                <w:sz w:val="24"/>
                <w:szCs w:val="24"/>
                <w:lang w:val="en-MY" w:bidi="en-US"/>
              </w:rPr>
            </w:pPr>
            <w:r w:rsidRPr="008E404E">
              <w:rPr>
                <w:rFonts w:asciiTheme="minorHAnsi" w:eastAsiaTheme="minorHAnsi" w:hAnsiTheme="minorHAnsi" w:cstheme="minorHAnsi"/>
                <w:b/>
                <w:bCs/>
                <w:noProof/>
                <w:sz w:val="24"/>
                <w:szCs w:val="24"/>
                <w:lang w:bidi="en-US"/>
              </w:rPr>
              <w:lastRenderedPageBreak/>
              <w:drawing>
                <wp:inline distT="0" distB="0" distL="0" distR="0" wp14:anchorId="260E8571" wp14:editId="1621FF5E">
                  <wp:extent cx="2114550" cy="2374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2374900"/>
                          </a:xfrm>
                          <a:prstGeom prst="rect">
                            <a:avLst/>
                          </a:prstGeom>
                          <a:noFill/>
                          <a:ln>
                            <a:noFill/>
                          </a:ln>
                        </pic:spPr>
                      </pic:pic>
                    </a:graphicData>
                  </a:graphic>
                </wp:inline>
              </w:drawing>
            </w:r>
          </w:p>
        </w:tc>
        <w:tc>
          <w:tcPr>
            <w:tcW w:w="277" w:type="dxa"/>
          </w:tcPr>
          <w:p w14:paraId="12A29A35" w14:textId="77777777" w:rsidR="004E7C65" w:rsidRDefault="004E7C65" w:rsidP="004E7C65">
            <w:pPr>
              <w:pStyle w:val="NormalWeb"/>
              <w:spacing w:before="0" w:beforeAutospacing="0"/>
              <w:jc w:val="both"/>
              <w:rPr>
                <w:rFonts w:asciiTheme="minorHAnsi" w:eastAsiaTheme="minorHAnsi" w:hAnsiTheme="minorHAnsi" w:cstheme="minorHAnsi"/>
                <w:sz w:val="24"/>
                <w:szCs w:val="24"/>
                <w:lang w:bidi="en-US"/>
              </w:rPr>
            </w:pPr>
          </w:p>
        </w:tc>
        <w:tc>
          <w:tcPr>
            <w:tcW w:w="6633" w:type="dxa"/>
          </w:tcPr>
          <w:p w14:paraId="314E7F48" w14:textId="73829F33" w:rsidR="004E7C65" w:rsidRPr="008E404E" w:rsidRDefault="004E7C65" w:rsidP="004E7C65">
            <w:pPr>
              <w:pStyle w:val="NormalWeb"/>
              <w:spacing w:before="0" w:beforeAutospacing="0"/>
              <w:jc w:val="both"/>
              <w:rPr>
                <w:rFonts w:asciiTheme="minorHAnsi" w:eastAsiaTheme="minorHAnsi" w:hAnsiTheme="minorHAnsi" w:cstheme="minorHAnsi"/>
                <w:sz w:val="24"/>
                <w:szCs w:val="24"/>
                <w:lang w:bidi="en-US"/>
              </w:rPr>
            </w:pPr>
            <w:r>
              <w:rPr>
                <w:rFonts w:asciiTheme="minorHAnsi" w:eastAsiaTheme="minorHAnsi" w:hAnsiTheme="minorHAnsi" w:cstheme="minorHAnsi"/>
                <w:sz w:val="24"/>
                <w:szCs w:val="24"/>
                <w:lang w:bidi="en-US"/>
              </w:rPr>
              <w:t>D</w:t>
            </w:r>
            <w:r w:rsidRPr="008E404E">
              <w:rPr>
                <w:rFonts w:asciiTheme="minorHAnsi" w:eastAsiaTheme="minorHAnsi" w:hAnsiTheme="minorHAnsi" w:cstheme="minorHAnsi"/>
                <w:sz w:val="24"/>
                <w:szCs w:val="24"/>
                <w:lang w:bidi="en-US"/>
              </w:rPr>
              <w:t xml:space="preserve">r. Akram Mohammed Zeki is a Professor at Faculty </w:t>
            </w:r>
            <w:r>
              <w:rPr>
                <w:rFonts w:asciiTheme="minorHAnsi" w:eastAsiaTheme="minorHAnsi" w:hAnsiTheme="minorHAnsi" w:cstheme="minorHAnsi"/>
                <w:sz w:val="24"/>
                <w:szCs w:val="24"/>
                <w:lang w:bidi="en-US"/>
              </w:rPr>
              <w:t xml:space="preserve">(Kulliyyah) </w:t>
            </w:r>
            <w:r w:rsidRPr="008E404E">
              <w:rPr>
                <w:rFonts w:asciiTheme="minorHAnsi" w:eastAsiaTheme="minorHAnsi" w:hAnsiTheme="minorHAnsi" w:cstheme="minorHAnsi"/>
                <w:sz w:val="24"/>
                <w:szCs w:val="24"/>
                <w:lang w:bidi="en-US"/>
              </w:rPr>
              <w:t xml:space="preserve">of Information and Communication Technology at International Islamic University Malaysia. He held few administration positions such as Coordinator for Postgraduate Studies at Faculty </w:t>
            </w:r>
            <w:r>
              <w:rPr>
                <w:rFonts w:asciiTheme="minorHAnsi" w:eastAsiaTheme="minorHAnsi" w:hAnsiTheme="minorHAnsi" w:cstheme="minorHAnsi"/>
                <w:sz w:val="24"/>
                <w:szCs w:val="24"/>
                <w:lang w:bidi="en-US"/>
              </w:rPr>
              <w:t xml:space="preserve">(Kulliyyah) </w:t>
            </w:r>
            <w:r w:rsidRPr="008E404E">
              <w:rPr>
                <w:rFonts w:asciiTheme="minorHAnsi" w:eastAsiaTheme="minorHAnsi" w:hAnsiTheme="minorHAnsi" w:cstheme="minorHAnsi"/>
                <w:sz w:val="24"/>
                <w:szCs w:val="24"/>
                <w:lang w:bidi="en-US"/>
              </w:rPr>
              <w:t>of Information and Communication Technology, and then Head of Research in the same faculty and then held a position as a Deputy Director of CENTRIS and Acting Director as well.</w:t>
            </w:r>
          </w:p>
          <w:p w14:paraId="2B75C799" w14:textId="780DA080" w:rsidR="004E7C65" w:rsidRPr="008E404E" w:rsidRDefault="004E7C65" w:rsidP="004E7C65">
            <w:pPr>
              <w:pStyle w:val="NormalWeb"/>
              <w:spacing w:before="0" w:beforeAutospacing="0"/>
              <w:jc w:val="both"/>
              <w:rPr>
                <w:rFonts w:asciiTheme="minorHAnsi" w:eastAsiaTheme="minorHAnsi" w:hAnsiTheme="minorHAnsi" w:cstheme="minorHAnsi"/>
                <w:sz w:val="24"/>
                <w:szCs w:val="24"/>
                <w:lang w:bidi="en-US"/>
              </w:rPr>
            </w:pPr>
            <w:r w:rsidRPr="008E404E">
              <w:rPr>
                <w:rFonts w:asciiTheme="minorHAnsi" w:eastAsiaTheme="minorHAnsi" w:hAnsiTheme="minorHAnsi" w:cstheme="minorHAnsi"/>
                <w:sz w:val="24"/>
                <w:szCs w:val="24"/>
                <w:lang w:bidi="en-US"/>
              </w:rPr>
              <w:t xml:space="preserve">He is a supervisor for more than 30 master and PhD students; he is leading few research grants under the university (International Islamic University Malaysia) or under national grants and international grants. </w:t>
            </w:r>
          </w:p>
          <w:p w14:paraId="6076F546" w14:textId="6C6E38EE" w:rsidR="004E7C65" w:rsidRPr="008E404E" w:rsidRDefault="004E7C65" w:rsidP="004E7C65">
            <w:pPr>
              <w:pStyle w:val="NormalWeb"/>
              <w:spacing w:before="0" w:beforeAutospacing="0"/>
              <w:jc w:val="both"/>
              <w:rPr>
                <w:rFonts w:asciiTheme="minorHAnsi" w:eastAsiaTheme="minorHAnsi" w:hAnsiTheme="minorHAnsi" w:cstheme="minorHAnsi"/>
                <w:sz w:val="24"/>
                <w:szCs w:val="24"/>
                <w:lang w:bidi="en-US"/>
              </w:rPr>
            </w:pPr>
            <w:r w:rsidRPr="008E404E">
              <w:rPr>
                <w:rFonts w:asciiTheme="minorHAnsi" w:eastAsiaTheme="minorHAnsi" w:hAnsiTheme="minorHAnsi" w:cstheme="minorHAnsi"/>
                <w:sz w:val="24"/>
                <w:szCs w:val="24"/>
                <w:lang w:bidi="en-US"/>
              </w:rPr>
              <w:t>Professor. Dr. Akram has more than 155 publications in Scopus. Beside that he received few awards from university and national level.</w:t>
            </w:r>
          </w:p>
          <w:p w14:paraId="137EF577" w14:textId="244193D8" w:rsidR="004E7C65" w:rsidRPr="008E404E" w:rsidRDefault="004E7C65" w:rsidP="004E7C65">
            <w:pPr>
              <w:pStyle w:val="NormalWeb"/>
              <w:spacing w:before="0" w:beforeAutospacing="0"/>
              <w:jc w:val="both"/>
              <w:rPr>
                <w:rFonts w:asciiTheme="minorHAnsi" w:eastAsiaTheme="minorHAnsi" w:hAnsiTheme="minorHAnsi" w:cstheme="minorHAnsi"/>
                <w:sz w:val="24"/>
                <w:szCs w:val="24"/>
                <w:lang w:bidi="en-US"/>
              </w:rPr>
            </w:pPr>
            <w:r w:rsidRPr="008E404E">
              <w:rPr>
                <w:rFonts w:asciiTheme="minorHAnsi" w:eastAsiaTheme="minorHAnsi" w:hAnsiTheme="minorHAnsi" w:cstheme="minorHAnsi"/>
                <w:sz w:val="24"/>
                <w:szCs w:val="24"/>
                <w:lang w:bidi="en-US"/>
              </w:rPr>
              <w:t>His research interest including Information Security, Image Processing &amp; Multimedia, as well as Computer Ethics</w:t>
            </w:r>
            <w:r>
              <w:rPr>
                <w:rFonts w:asciiTheme="minorHAnsi" w:eastAsiaTheme="minorHAnsi" w:hAnsiTheme="minorHAnsi" w:cstheme="minorHAnsi"/>
                <w:sz w:val="24"/>
                <w:szCs w:val="24"/>
                <w:lang w:bidi="en-US"/>
              </w:rPr>
              <w:t xml:space="preserve"> and ICT &amp; Islam.</w:t>
            </w:r>
          </w:p>
          <w:p w14:paraId="4A54FBDF" w14:textId="7478D081" w:rsidR="004E7C65" w:rsidRPr="008E404E" w:rsidRDefault="004E7C65" w:rsidP="004E7C65">
            <w:pPr>
              <w:pStyle w:val="NormalWeb"/>
              <w:spacing w:before="0" w:beforeAutospacing="0"/>
              <w:jc w:val="both"/>
              <w:rPr>
                <w:rFonts w:asciiTheme="minorHAnsi" w:eastAsiaTheme="minorHAnsi" w:hAnsiTheme="minorHAnsi" w:cstheme="minorHAnsi"/>
                <w:sz w:val="24"/>
                <w:szCs w:val="24"/>
                <w:lang w:val="en-MY" w:bidi="en-US"/>
              </w:rPr>
            </w:pPr>
          </w:p>
        </w:tc>
      </w:tr>
    </w:tbl>
    <w:p w14:paraId="46DE7E6A" w14:textId="77777777" w:rsidR="00C4323D" w:rsidRPr="008E404E" w:rsidRDefault="00C4323D">
      <w:pPr>
        <w:rPr>
          <w:rFonts w:asciiTheme="minorHAnsi" w:hAnsiTheme="minorHAnsi" w:cstheme="minorHAnsi"/>
          <w:sz w:val="24"/>
          <w:szCs w:val="24"/>
        </w:rPr>
      </w:pPr>
    </w:p>
    <w:sectPr w:rsidR="00C4323D" w:rsidRPr="008E404E" w:rsidSect="00BC6686">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57B"/>
    <w:multiLevelType w:val="multilevel"/>
    <w:tmpl w:val="1398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42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88"/>
    <w:rsid w:val="001620D5"/>
    <w:rsid w:val="0024247A"/>
    <w:rsid w:val="003277C9"/>
    <w:rsid w:val="003450C7"/>
    <w:rsid w:val="003926AB"/>
    <w:rsid w:val="00407C36"/>
    <w:rsid w:val="00412D56"/>
    <w:rsid w:val="00442AEA"/>
    <w:rsid w:val="004E7C65"/>
    <w:rsid w:val="0050655D"/>
    <w:rsid w:val="00672807"/>
    <w:rsid w:val="00680A79"/>
    <w:rsid w:val="006E234E"/>
    <w:rsid w:val="007C4B09"/>
    <w:rsid w:val="008620AE"/>
    <w:rsid w:val="008B0088"/>
    <w:rsid w:val="008C404C"/>
    <w:rsid w:val="008C5549"/>
    <w:rsid w:val="008E404E"/>
    <w:rsid w:val="009B33BB"/>
    <w:rsid w:val="00A1567F"/>
    <w:rsid w:val="00AA74A2"/>
    <w:rsid w:val="00B65A31"/>
    <w:rsid w:val="00B81BEC"/>
    <w:rsid w:val="00B835D0"/>
    <w:rsid w:val="00B86AA8"/>
    <w:rsid w:val="00B963CA"/>
    <w:rsid w:val="00BB410D"/>
    <w:rsid w:val="00BC6686"/>
    <w:rsid w:val="00C4323D"/>
    <w:rsid w:val="00C527B4"/>
    <w:rsid w:val="00CC1106"/>
    <w:rsid w:val="00DC19FD"/>
    <w:rsid w:val="00FA0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E8BB"/>
  <w15:chartTrackingRefBased/>
  <w15:docId w15:val="{AF4C9EF4-ABC4-42E7-A002-29340F5A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88"/>
    <w:pPr>
      <w:spacing w:after="200" w:line="276" w:lineRule="auto"/>
    </w:pPr>
    <w:rPr>
      <w:rFonts w:ascii="Calibri" w:eastAsia="Times New Roman" w:hAnsi="Calibri" w:cs="Arial"/>
    </w:rPr>
  </w:style>
  <w:style w:type="paragraph" w:styleId="Heading3">
    <w:name w:val="heading 3"/>
    <w:basedOn w:val="Normal"/>
    <w:link w:val="Heading3Char"/>
    <w:uiPriority w:val="9"/>
    <w:qFormat/>
    <w:rsid w:val="00B65A31"/>
    <w:pPr>
      <w:spacing w:before="100" w:beforeAutospacing="1" w:after="100" w:afterAutospacing="1" w:line="240" w:lineRule="auto"/>
      <w:outlineLvl w:val="2"/>
    </w:pPr>
    <w:rPr>
      <w:rFonts w:ascii="Times New Roman" w:hAnsi="Times New Roman" w:cs="Times New Roman"/>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088"/>
    <w:pPr>
      <w:ind w:left="720"/>
      <w:contextualSpacing/>
    </w:pPr>
  </w:style>
  <w:style w:type="table" w:styleId="TableGrid">
    <w:name w:val="Table Grid"/>
    <w:basedOn w:val="TableNormal"/>
    <w:uiPriority w:val="39"/>
    <w:rsid w:val="008B0088"/>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8B0088"/>
    <w:pPr>
      <w:spacing w:before="100" w:beforeAutospacing="1" w:after="100" w:afterAutospacing="1" w:line="240" w:lineRule="auto"/>
    </w:pPr>
    <w:rPr>
      <w:rFonts w:ascii="Times" w:hAnsi="Times" w:cs="Times New Roman"/>
      <w:sz w:val="20"/>
      <w:szCs w:val="20"/>
    </w:rPr>
  </w:style>
  <w:style w:type="character" w:customStyle="1" w:styleId="Heading3Char">
    <w:name w:val="Heading 3 Char"/>
    <w:basedOn w:val="DefaultParagraphFont"/>
    <w:link w:val="Heading3"/>
    <w:uiPriority w:val="9"/>
    <w:rsid w:val="00B65A31"/>
    <w:rPr>
      <w:rFonts w:ascii="Times New Roman" w:eastAsia="Times New Roman" w:hAnsi="Times New Roman" w:cs="Times New Roman"/>
      <w:b/>
      <w:bCs/>
      <w:sz w:val="27"/>
      <w:szCs w:val="27"/>
      <w:lang w:val="en-MY" w:eastAsia="en-MY"/>
    </w:rPr>
  </w:style>
  <w:style w:type="character" w:styleId="Hyperlink">
    <w:name w:val="Hyperlink"/>
    <w:basedOn w:val="DefaultParagraphFont"/>
    <w:uiPriority w:val="99"/>
    <w:semiHidden/>
    <w:unhideWhenUsed/>
    <w:rsid w:val="00B65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307747">
      <w:bodyDiv w:val="1"/>
      <w:marLeft w:val="0"/>
      <w:marRight w:val="0"/>
      <w:marTop w:val="0"/>
      <w:marBottom w:val="0"/>
      <w:divBdr>
        <w:top w:val="none" w:sz="0" w:space="0" w:color="auto"/>
        <w:left w:val="none" w:sz="0" w:space="0" w:color="auto"/>
        <w:bottom w:val="none" w:sz="0" w:space="0" w:color="auto"/>
        <w:right w:val="none" w:sz="0" w:space="0" w:color="auto"/>
      </w:divBdr>
    </w:div>
    <w:div w:id="1139111718">
      <w:bodyDiv w:val="1"/>
      <w:marLeft w:val="0"/>
      <w:marRight w:val="0"/>
      <w:marTop w:val="0"/>
      <w:marBottom w:val="0"/>
      <w:divBdr>
        <w:top w:val="none" w:sz="0" w:space="0" w:color="auto"/>
        <w:left w:val="none" w:sz="0" w:space="0" w:color="auto"/>
        <w:bottom w:val="none" w:sz="0" w:space="0" w:color="auto"/>
        <w:right w:val="none" w:sz="0" w:space="0" w:color="auto"/>
      </w:divBdr>
    </w:div>
    <w:div w:id="1308628653">
      <w:bodyDiv w:val="1"/>
      <w:marLeft w:val="0"/>
      <w:marRight w:val="0"/>
      <w:marTop w:val="0"/>
      <w:marBottom w:val="0"/>
      <w:divBdr>
        <w:top w:val="none" w:sz="0" w:space="0" w:color="auto"/>
        <w:left w:val="none" w:sz="0" w:space="0" w:color="auto"/>
        <w:bottom w:val="none" w:sz="0" w:space="0" w:color="auto"/>
        <w:right w:val="none" w:sz="0" w:space="0" w:color="auto"/>
      </w:divBdr>
    </w:div>
    <w:div w:id="1649941598">
      <w:bodyDiv w:val="1"/>
      <w:marLeft w:val="0"/>
      <w:marRight w:val="0"/>
      <w:marTop w:val="0"/>
      <w:marBottom w:val="0"/>
      <w:divBdr>
        <w:top w:val="none" w:sz="0" w:space="0" w:color="auto"/>
        <w:left w:val="none" w:sz="0" w:space="0" w:color="auto"/>
        <w:bottom w:val="none" w:sz="0" w:space="0" w:color="auto"/>
        <w:right w:val="none" w:sz="0" w:space="0" w:color="auto"/>
      </w:divBdr>
    </w:div>
    <w:div w:id="18690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dc:creator>
  <cp:keywords/>
  <dc:description/>
  <cp:lastModifiedBy>Dayang Nurfatimah bt Awg Iskandar</cp:lastModifiedBy>
  <cp:revision>6</cp:revision>
  <cp:lastPrinted>2023-11-16T02:48:00Z</cp:lastPrinted>
  <dcterms:created xsi:type="dcterms:W3CDTF">2024-10-28T04:05:00Z</dcterms:created>
  <dcterms:modified xsi:type="dcterms:W3CDTF">2024-10-28T13:04:00Z</dcterms:modified>
</cp:coreProperties>
</file>