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2B" w:rsidRDefault="00AA702B" w:rsidP="00EA4E31">
      <w:pPr>
        <w:pStyle w:val="Titleofthepaper"/>
        <w:spacing w:before="720"/>
        <w:jc w:val="both"/>
        <w:rPr>
          <w:lang w:val="en-GB" w:eastAsia="en-US"/>
        </w:rPr>
      </w:pPr>
      <w:bookmarkStart w:id="0" w:name="Title_2"/>
      <w:bookmarkStart w:id="1" w:name="_GoBack"/>
      <w:bookmarkEnd w:id="1"/>
    </w:p>
    <w:p w:rsidR="00AA702B" w:rsidRDefault="00AA702B">
      <w:pPr>
        <w:pStyle w:val="Titleofthepaper"/>
        <w:rPr>
          <w:lang w:val="en-GB" w:eastAsia="en-US"/>
        </w:rPr>
      </w:pPr>
      <w:r>
        <w:rPr>
          <w:lang w:val="en-GB" w:eastAsia="en-US"/>
        </w:rPr>
        <w:t>Full Paper Title in Title Case</w:t>
      </w:r>
    </w:p>
    <w:p w:rsidR="00AA702B" w:rsidRDefault="00AA702B">
      <w:pPr>
        <w:pStyle w:val="Titleofthepaper"/>
        <w:rPr>
          <w:lang w:val="en-GB" w:eastAsia="en-US"/>
        </w:rPr>
      </w:pPr>
      <w:r>
        <w:rPr>
          <w:lang w:val="en-GB" w:eastAsia="en-US"/>
        </w:rPr>
        <w:t>(Each Word of the Title Should be Capitalised)</w:t>
      </w:r>
    </w:p>
    <w:bookmarkEnd w:id="0"/>
    <w:p w:rsidR="00AA702B" w:rsidRDefault="00AA702B">
      <w:pPr>
        <w:pStyle w:val="Titleofthepaper"/>
        <w:rPr>
          <w:lang w:val="en-GB" w:eastAsia="en-US"/>
        </w:rPr>
      </w:pPr>
    </w:p>
    <w:p w:rsidR="0093409A" w:rsidRPr="006013A4" w:rsidRDefault="0093409A" w:rsidP="0093409A">
      <w:pPr>
        <w:pStyle w:val="TMCEFirstAuthor"/>
        <w:rPr>
          <w:lang w:val="en-GB"/>
        </w:rPr>
      </w:pPr>
      <w:bookmarkStart w:id="2" w:name="_Ref43622472"/>
      <w:r w:rsidRPr="006013A4">
        <w:rPr>
          <w:lang w:val="en-GB"/>
        </w:rPr>
        <w:t>First Author (full first- and surname, no title)</w:t>
      </w:r>
      <w:bookmarkEnd w:id="2"/>
    </w:p>
    <w:p w:rsidR="0093409A" w:rsidRPr="006013A4" w:rsidRDefault="0093409A" w:rsidP="0093409A">
      <w:pPr>
        <w:pStyle w:val="TMCEAffiliation"/>
        <w:rPr>
          <w:lang w:val="en-GB"/>
        </w:rPr>
      </w:pPr>
      <w:r w:rsidRPr="006013A4">
        <w:rPr>
          <w:lang w:val="en-GB"/>
        </w:rPr>
        <w:t>Department or Division Name</w:t>
      </w:r>
    </w:p>
    <w:p w:rsidR="0093409A" w:rsidRDefault="0093409A" w:rsidP="0093409A">
      <w:pPr>
        <w:pStyle w:val="TMCEAffiliation"/>
        <w:rPr>
          <w:lang w:val="en-GB"/>
        </w:rPr>
      </w:pPr>
      <w:r w:rsidRPr="006013A4">
        <w:rPr>
          <w:lang w:val="en-GB"/>
        </w:rPr>
        <w:t>Company or College Name (no postal address</w:t>
      </w:r>
      <w:r>
        <w:rPr>
          <w:lang w:val="en-GB"/>
        </w:rPr>
        <w:t xml:space="preserve"> </w:t>
      </w:r>
      <w:r w:rsidRPr="006013A4">
        <w:rPr>
          <w:lang w:val="en-GB"/>
        </w:rPr>
        <w:t>)</w:t>
      </w:r>
    </w:p>
    <w:p w:rsidR="0093409A" w:rsidRPr="006013A4" w:rsidRDefault="0093409A" w:rsidP="0093409A">
      <w:pPr>
        <w:pStyle w:val="TMCEAffiliation"/>
        <w:rPr>
          <w:lang w:val="en-GB"/>
        </w:rPr>
      </w:pPr>
      <w:r>
        <w:rPr>
          <w:lang w:val="en-GB"/>
        </w:rPr>
        <w:t>email address</w:t>
      </w:r>
    </w:p>
    <w:p w:rsidR="0093409A" w:rsidRDefault="0093409A" w:rsidP="0093409A">
      <w:pPr>
        <w:pStyle w:val="TMCEAffiliation"/>
        <w:numPr>
          <w:ilvl w:val="0"/>
          <w:numId w:val="0"/>
        </w:numPr>
        <w:rPr>
          <w:rFonts w:hint="eastAsia"/>
          <w:lang w:val="en-GB" w:eastAsia="zh-TW"/>
        </w:rPr>
      </w:pPr>
    </w:p>
    <w:p w:rsidR="0093409A" w:rsidRPr="006013A4" w:rsidRDefault="0093409A" w:rsidP="0093409A">
      <w:pPr>
        <w:pStyle w:val="TMCECo-authors"/>
        <w:numPr>
          <w:ilvl w:val="0"/>
          <w:numId w:val="0"/>
        </w:numPr>
        <w:rPr>
          <w:lang w:val="en-GB"/>
        </w:rPr>
      </w:pPr>
      <w:r>
        <w:rPr>
          <w:rFonts w:hint="eastAsia"/>
          <w:lang w:val="en-GB" w:eastAsia="zh-TW"/>
        </w:rPr>
        <w:t>Second</w:t>
      </w:r>
      <w:r w:rsidRPr="006013A4">
        <w:rPr>
          <w:lang w:val="en-GB"/>
        </w:rPr>
        <w:t xml:space="preserve"> Author</w:t>
      </w:r>
    </w:p>
    <w:p w:rsidR="0093409A" w:rsidRPr="006013A4" w:rsidRDefault="0093409A" w:rsidP="0093409A">
      <w:pPr>
        <w:pStyle w:val="TMCEAffiliation"/>
        <w:rPr>
          <w:lang w:val="en-GB"/>
        </w:rPr>
      </w:pPr>
      <w:r w:rsidRPr="006013A4">
        <w:rPr>
          <w:lang w:val="en-GB"/>
        </w:rPr>
        <w:t>Department or Division Name</w:t>
      </w:r>
    </w:p>
    <w:p w:rsidR="0093409A" w:rsidRDefault="0093409A" w:rsidP="0093409A">
      <w:pPr>
        <w:pStyle w:val="TMCEAffiliation"/>
        <w:rPr>
          <w:lang w:val="en-GB"/>
        </w:rPr>
      </w:pPr>
      <w:r w:rsidRPr="006013A4">
        <w:rPr>
          <w:lang w:val="en-GB"/>
        </w:rPr>
        <w:t>Company or College Name (no postal address</w:t>
      </w:r>
      <w:r>
        <w:rPr>
          <w:lang w:val="en-GB"/>
        </w:rPr>
        <w:t xml:space="preserve"> </w:t>
      </w:r>
      <w:r w:rsidRPr="006013A4">
        <w:rPr>
          <w:lang w:val="en-GB"/>
        </w:rPr>
        <w:t>)</w:t>
      </w:r>
    </w:p>
    <w:p w:rsidR="0093409A" w:rsidRPr="00621080" w:rsidRDefault="0093409A" w:rsidP="0093409A">
      <w:pPr>
        <w:pStyle w:val="TMCEAffiliation"/>
        <w:rPr>
          <w:rFonts w:hint="eastAsia"/>
          <w:lang w:val="en-GB"/>
        </w:rPr>
      </w:pPr>
      <w:r>
        <w:rPr>
          <w:lang w:val="en-GB"/>
        </w:rPr>
        <w:t>email address</w:t>
      </w:r>
    </w:p>
    <w:p w:rsidR="00AA702B" w:rsidRDefault="00AA702B">
      <w:pPr>
        <w:pStyle w:val="HeaderAbs"/>
      </w:pPr>
      <w:r>
        <w:rPr>
          <w:lang w:val="en-GB"/>
        </w:rPr>
        <w:t>ABSTRACT</w:t>
      </w:r>
    </w:p>
    <w:p w:rsidR="00AA702B" w:rsidRPr="00EA4E31" w:rsidRDefault="00AA702B" w:rsidP="00EA4E31">
      <w:pPr>
        <w:ind w:firstLine="0"/>
        <w:rPr>
          <w:bCs/>
          <w:sz w:val="20"/>
        </w:rPr>
      </w:pPr>
      <w:r w:rsidRPr="0093409A">
        <w:rPr>
          <w:sz w:val="20"/>
        </w:rPr>
        <w:t>This file provides a template for writing papers for the conference. The conference proceedings will be published in an electronic format only and abstracts will also be printed to hand outs. The full paper in MS Word file shall be written in compliance with these instructions. Later on it will be converted into Portable Document Format (PDF).</w:t>
      </w:r>
      <w:r w:rsidR="0093409A" w:rsidRPr="0093409A">
        <w:rPr>
          <w:sz w:val="20"/>
        </w:rPr>
        <w:t xml:space="preserve"> An abstract not exceeding 3</w:t>
      </w:r>
      <w:r w:rsidRPr="0093409A">
        <w:rPr>
          <w:sz w:val="20"/>
        </w:rPr>
        <w:t>00 words should appear on the top of the first page, after the title of the paper in chapter titled "Abstract" (without chapter number), after the names of the authors and the contact information of the corresponding author.</w:t>
      </w:r>
      <w:r w:rsidR="00EA4E31">
        <w:rPr>
          <w:sz w:val="20"/>
        </w:rPr>
        <w:t xml:space="preserve"> It should include research </w:t>
      </w:r>
      <w:r w:rsidR="00EA4E31" w:rsidRPr="00EA4E31">
        <w:rPr>
          <w:bCs/>
          <w:sz w:val="20"/>
        </w:rPr>
        <w:t>background, problem statement, objectives, methods used, research results and impacts of your study</w:t>
      </w:r>
    </w:p>
    <w:p w:rsidR="0093409A" w:rsidRDefault="0093409A" w:rsidP="0093409A">
      <w:pPr>
        <w:ind w:firstLine="0"/>
      </w:pPr>
    </w:p>
    <w:p w:rsidR="0093409A" w:rsidRPr="007E6503" w:rsidRDefault="0093409A" w:rsidP="00EA4E31">
      <w:pPr>
        <w:ind w:firstLine="0"/>
        <w:rPr>
          <w:sz w:val="20"/>
        </w:rPr>
      </w:pPr>
      <w:r w:rsidRPr="007E6503">
        <w:rPr>
          <w:b/>
          <w:bCs/>
          <w:sz w:val="20"/>
        </w:rPr>
        <w:t>Key</w:t>
      </w:r>
      <w:r w:rsidRPr="007E6503">
        <w:rPr>
          <w:rFonts w:hint="eastAsia"/>
          <w:b/>
          <w:bCs/>
          <w:sz w:val="20"/>
        </w:rPr>
        <w:t>w</w:t>
      </w:r>
      <w:r w:rsidRPr="007E6503">
        <w:rPr>
          <w:b/>
          <w:bCs/>
          <w:sz w:val="20"/>
        </w:rPr>
        <w:t>ords:</w:t>
      </w:r>
      <w:r w:rsidRPr="007E6503">
        <w:rPr>
          <w:sz w:val="20"/>
        </w:rPr>
        <w:t xml:space="preserve"> </w:t>
      </w:r>
      <w:r w:rsidRPr="007E6503">
        <w:rPr>
          <w:rFonts w:hint="eastAsia"/>
          <w:sz w:val="20"/>
        </w:rPr>
        <w:t>U</w:t>
      </w:r>
      <w:r w:rsidRPr="007E6503">
        <w:rPr>
          <w:sz w:val="20"/>
        </w:rPr>
        <w:t>p to f</w:t>
      </w:r>
      <w:r w:rsidR="00EA4E31">
        <w:rPr>
          <w:sz w:val="20"/>
        </w:rPr>
        <w:t>ive</w:t>
      </w:r>
      <w:r w:rsidRPr="007E6503">
        <w:rPr>
          <w:sz w:val="20"/>
        </w:rPr>
        <w:t xml:space="preserve"> keywords</w:t>
      </w:r>
      <w:r w:rsidRPr="007E6503">
        <w:rPr>
          <w:rFonts w:hint="eastAsia"/>
          <w:sz w:val="20"/>
        </w:rPr>
        <w:t xml:space="preserve">, </w:t>
      </w:r>
      <w:r w:rsidRPr="007E6503">
        <w:rPr>
          <w:sz w:val="20"/>
        </w:rPr>
        <w:t>1</w:t>
      </w:r>
      <w:r w:rsidRPr="007E6503">
        <w:rPr>
          <w:rFonts w:hint="eastAsia"/>
          <w:sz w:val="20"/>
        </w:rPr>
        <w:t>0</w:t>
      </w:r>
      <w:r w:rsidRPr="007E6503">
        <w:rPr>
          <w:sz w:val="20"/>
        </w:rPr>
        <w:t xml:space="preserve"> point type, </w:t>
      </w:r>
      <w:r w:rsidRPr="007E6503">
        <w:rPr>
          <w:rFonts w:hint="eastAsia"/>
          <w:sz w:val="20"/>
        </w:rPr>
        <w:t>left-justified</w:t>
      </w:r>
    </w:p>
    <w:p w:rsidR="0093409A" w:rsidRDefault="0093409A" w:rsidP="0093409A">
      <w:pPr>
        <w:ind w:firstLine="0"/>
      </w:pPr>
    </w:p>
    <w:p w:rsidR="0093409A" w:rsidRDefault="0093409A"/>
    <w:p w:rsidR="0093409A" w:rsidRDefault="0093409A"/>
    <w:p w:rsidR="00AA702B" w:rsidRDefault="00AA702B"/>
    <w:p w:rsidR="00AA702B" w:rsidRDefault="00AA702B" w:rsidP="007E6503">
      <w:pPr>
        <w:pStyle w:val="Heading1"/>
        <w:tabs>
          <w:tab w:val="clear" w:pos="855"/>
          <w:tab w:val="left" w:pos="284"/>
        </w:tabs>
      </w:pPr>
      <w:bookmarkStart w:id="3" w:name="_Ref473037328"/>
      <w:r>
        <w:rPr>
          <w:lang w:val="en-GB" w:eastAsia="en-US"/>
        </w:rPr>
        <w:t>INTRODUCTION</w:t>
      </w:r>
      <w:bookmarkEnd w:id="3"/>
    </w:p>
    <w:p w:rsidR="00AA702B" w:rsidRDefault="00AA702B" w:rsidP="00EA4E31">
      <w:pPr>
        <w:ind w:firstLine="0"/>
      </w:pPr>
      <w:r>
        <w:t>It is expected that authors will submit carefully written and proofread material. Spelling and grammatical errors, as well as language usage problems, are not acceptable. There is no strict limitation to the number of pages, but it is suggested that the paper length should not exceed 15 pages.</w:t>
      </w:r>
    </w:p>
    <w:p w:rsidR="00AA702B" w:rsidRDefault="00AA702B" w:rsidP="007E6503">
      <w:r>
        <w:t>Papers should clearly describe the background of the subject, the authors work, including the methods used, and concluding discussion on the importance of the work. Pape</w:t>
      </w:r>
      <w:r w:rsidR="007E6503">
        <w:t>rs are to be prepared in English, Bahasa Melayu or Arabic</w:t>
      </w:r>
      <w:r>
        <w:t>. Acronyms should be written out at their first appearance.</w:t>
      </w:r>
    </w:p>
    <w:p w:rsidR="00AA702B" w:rsidRDefault="00AA702B"/>
    <w:p w:rsidR="00AA702B" w:rsidRDefault="00AA702B" w:rsidP="007E6503">
      <w:pPr>
        <w:pStyle w:val="Heading1"/>
        <w:tabs>
          <w:tab w:val="clear" w:pos="855"/>
          <w:tab w:val="left" w:pos="284"/>
        </w:tabs>
      </w:pPr>
      <w:r>
        <w:rPr>
          <w:lang w:val="en-GB" w:eastAsia="en-US"/>
        </w:rPr>
        <w:t>paper format</w:t>
      </w:r>
    </w:p>
    <w:p w:rsidR="00AA702B" w:rsidRDefault="00AA702B" w:rsidP="00EA4E31">
      <w:pPr>
        <w:ind w:firstLine="0"/>
      </w:pPr>
      <w:r>
        <w:t>The uniform outlook will help the reader to follow the proceedings. This can be obtained most easily if authors use this template file to construct their papers. Please note the following details: this template is an A4 format with 20 mm margins left, right, top and bottom. Header and footer shall be positioned 16 mm from the edge.</w:t>
      </w:r>
    </w:p>
    <w:p w:rsidR="00AA702B" w:rsidRDefault="00AA702B">
      <w:r>
        <w:t xml:space="preserve">All text paragraphs should be single spaced, with first line intended by 10 mm. Double spacing should only be used before and after headings and subheadings as shown in this example. Position and style of headings and subheadings should follow this example. No spaces should be </w:t>
      </w:r>
      <w:r>
        <w:lastRenderedPageBreak/>
        <w:t>placed between paragraphs. Please DO NOT change any of the above mentioned page, paragraph and font settings.</w:t>
      </w:r>
    </w:p>
    <w:p w:rsidR="00AA702B" w:rsidRDefault="00AA702B"/>
    <w:p w:rsidR="00AA702B" w:rsidRDefault="00AA702B" w:rsidP="00EA4E31">
      <w:pPr>
        <w:pStyle w:val="Heading2"/>
        <w:tabs>
          <w:tab w:val="clear" w:pos="855"/>
          <w:tab w:val="left" w:pos="567"/>
        </w:tabs>
      </w:pPr>
      <w:r>
        <w:t>Header, Footer, Page Numbering</w:t>
      </w:r>
    </w:p>
    <w:p w:rsidR="00AA702B" w:rsidRDefault="00AA702B" w:rsidP="00EA4E31">
      <w:pPr>
        <w:ind w:firstLine="0"/>
      </w:pPr>
      <w:r>
        <w:t>If this template is used when writing the full paper, headers and footers will be set automatically. Authors are only asked to replace the "</w:t>
      </w:r>
      <w:r>
        <w:rPr>
          <w:b/>
        </w:rPr>
        <w:t>XXX</w:t>
      </w:r>
      <w:r>
        <w:t xml:space="preserve">" number (with the real number assigned </w:t>
      </w:r>
      <w:r>
        <w:rPr>
          <w:u w:val="single"/>
        </w:rPr>
        <w:t>once the abstract was accepted</w:t>
      </w:r>
      <w:r>
        <w:t xml:space="preserve">) on the </w:t>
      </w:r>
      <w:r>
        <w:rPr>
          <w:u w:val="single"/>
        </w:rPr>
        <w:t>header of the first page</w:t>
      </w:r>
      <w:r>
        <w:t xml:space="preserve"> and on the</w:t>
      </w:r>
      <w:r>
        <w:rPr>
          <w:u w:val="single"/>
        </w:rPr>
        <w:t xml:space="preserve"> footer of other pages</w:t>
      </w:r>
      <w:r>
        <w:t xml:space="preserve"> in order to set a unique page number in the Proceedings.</w:t>
      </w:r>
    </w:p>
    <w:p w:rsidR="00AA702B" w:rsidRDefault="00AA702B"/>
    <w:p w:rsidR="00AA702B" w:rsidRDefault="00AA702B" w:rsidP="00EA4E31">
      <w:pPr>
        <w:pStyle w:val="Heading2"/>
        <w:tabs>
          <w:tab w:val="clear" w:pos="855"/>
          <w:tab w:val="num" w:pos="567"/>
        </w:tabs>
      </w:pPr>
      <w:r>
        <w:t>Fonts</w:t>
      </w:r>
    </w:p>
    <w:p w:rsidR="00AA702B" w:rsidRDefault="00AA702B" w:rsidP="00EA4E31">
      <w:pPr>
        <w:ind w:firstLine="0"/>
      </w:pPr>
      <w:r>
        <w:t>Papers should use 12-point Times New Roman font. The styles available are bold, italic and underlined.</w:t>
      </w:r>
    </w:p>
    <w:p w:rsidR="00AA702B" w:rsidRDefault="00AA702B">
      <w:r>
        <w:t>It is recommended that text in figures is not smaller than 10-point font size.</w:t>
      </w:r>
    </w:p>
    <w:p w:rsidR="00AA702B" w:rsidRDefault="00AA702B"/>
    <w:p w:rsidR="00AA702B" w:rsidRDefault="00AA702B" w:rsidP="00EA4E31">
      <w:pPr>
        <w:pStyle w:val="Heading2"/>
        <w:tabs>
          <w:tab w:val="clear" w:pos="855"/>
          <w:tab w:val="num" w:pos="567"/>
        </w:tabs>
      </w:pPr>
      <w:r>
        <w:t>Tables and Figures</w:t>
      </w:r>
    </w:p>
    <w:p w:rsidR="00AA702B" w:rsidRDefault="00AA702B" w:rsidP="00EA4E31">
      <w:pPr>
        <w:ind w:firstLine="0"/>
      </w:pPr>
      <w:r>
        <w:t>Figure captions and table headings should be sufficient to explain the figure or table without needing to refer to the text. Figures and tables not cited in the text should not be presented. Styles Heading Table and Caption Figure are available in this template for tables and figures.</w:t>
      </w:r>
    </w:p>
    <w:p w:rsidR="00AA702B" w:rsidRDefault="00AA702B">
      <w:r>
        <w:t>The following is the example for Table 1.</w:t>
      </w:r>
    </w:p>
    <w:p w:rsidR="00AA702B" w:rsidRDefault="00AA702B">
      <w:pPr>
        <w:pStyle w:val="TableCaption"/>
        <w:rPr>
          <w:b/>
        </w:rPr>
      </w:pPr>
      <w:r>
        <w:rPr>
          <w:sz w:val="24"/>
        </w:rPr>
        <w:t xml:space="preserve">Table </w:t>
      </w:r>
      <w:r>
        <w:rPr>
          <w:sz w:val="24"/>
        </w:rPr>
        <w:fldChar w:fldCharType="begin"/>
      </w:r>
      <w:r>
        <w:rPr>
          <w:sz w:val="24"/>
        </w:rPr>
        <w:instrText xml:space="preserve"> SEQ "Table" \*Arabic </w:instrText>
      </w:r>
      <w:r>
        <w:rPr>
          <w:sz w:val="24"/>
        </w:rPr>
        <w:fldChar w:fldCharType="separate"/>
      </w:r>
      <w:r>
        <w:rPr>
          <w:sz w:val="24"/>
        </w:rPr>
        <w:t>1</w:t>
      </w:r>
      <w:r>
        <w:rPr>
          <w:sz w:val="24"/>
        </w:rPr>
        <w:fldChar w:fldCharType="end"/>
      </w:r>
      <w:r>
        <w:rPr>
          <w:sz w:val="24"/>
        </w:rPr>
        <w:t xml:space="preserve"> Title of Example Table</w:t>
      </w:r>
    </w:p>
    <w:tbl>
      <w:tblPr>
        <w:tblW w:w="0" w:type="auto"/>
        <w:tblInd w:w="108" w:type="dxa"/>
        <w:tblLayout w:type="fixed"/>
        <w:tblLook w:val="0000" w:firstRow="0" w:lastRow="0" w:firstColumn="0" w:lastColumn="0" w:noHBand="0" w:noVBand="0"/>
      </w:tblPr>
      <w:tblGrid>
        <w:gridCol w:w="3720"/>
        <w:gridCol w:w="851"/>
        <w:gridCol w:w="1144"/>
      </w:tblGrid>
      <w:tr w:rsidR="00AA702B">
        <w:tc>
          <w:tcPr>
            <w:tcW w:w="3720"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center"/>
              <w:rPr>
                <w:b/>
                <w:sz w:val="20"/>
              </w:rPr>
            </w:pPr>
            <w:r>
              <w:rPr>
                <w:b/>
                <w:sz w:val="20"/>
              </w:rPr>
              <w:t>Header</w:t>
            </w:r>
          </w:p>
        </w:tc>
        <w:tc>
          <w:tcPr>
            <w:tcW w:w="851"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center"/>
              <w:rPr>
                <w:b/>
                <w:sz w:val="20"/>
              </w:rPr>
            </w:pPr>
            <w:r>
              <w:rPr>
                <w:b/>
                <w:sz w:val="20"/>
              </w:rPr>
              <w:t>X</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02B" w:rsidRDefault="00AA702B">
            <w:pPr>
              <w:ind w:firstLine="0"/>
              <w:jc w:val="center"/>
            </w:pPr>
            <w:r>
              <w:rPr>
                <w:b/>
                <w:sz w:val="20"/>
              </w:rPr>
              <w:t>Improved</w:t>
            </w:r>
          </w:p>
        </w:tc>
      </w:tr>
      <w:tr w:rsidR="00AA702B">
        <w:tc>
          <w:tcPr>
            <w:tcW w:w="3720" w:type="dxa"/>
            <w:tcBorders>
              <w:top w:val="single" w:sz="4" w:space="0" w:color="000000"/>
              <w:left w:val="single" w:sz="4" w:space="0" w:color="000000"/>
              <w:bottom w:val="single" w:sz="4" w:space="0" w:color="000000"/>
            </w:tcBorders>
            <w:shd w:val="clear" w:color="auto" w:fill="auto"/>
            <w:vAlign w:val="center"/>
          </w:tcPr>
          <w:p w:rsidR="00AA702B" w:rsidRDefault="00AA702B">
            <w:pPr>
              <w:pStyle w:val="Header"/>
              <w:tabs>
                <w:tab w:val="clear" w:pos="9072"/>
              </w:tabs>
              <w:ind w:firstLine="0"/>
              <w:rPr>
                <w:sz w:val="20"/>
              </w:rPr>
            </w:pPr>
            <w:r>
              <w:rPr>
                <w:sz w:val="20"/>
                <w:lang w:val="en-GB"/>
              </w:rPr>
              <w:t>(Flow control valves) Air operated valves</w:t>
            </w:r>
          </w:p>
        </w:tc>
        <w:tc>
          <w:tcPr>
            <w:tcW w:w="851"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center"/>
              <w:rPr>
                <w:sz w:val="20"/>
              </w:rPr>
            </w:pPr>
            <w:r>
              <w:rPr>
                <w:sz w:val="20"/>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02B" w:rsidRDefault="00AA702B">
            <w:pPr>
              <w:ind w:firstLine="0"/>
              <w:jc w:val="center"/>
            </w:pPr>
            <w:r>
              <w:rPr>
                <w:sz w:val="20"/>
              </w:rPr>
              <w:t>Yes</w:t>
            </w:r>
          </w:p>
        </w:tc>
      </w:tr>
      <w:tr w:rsidR="00AA702B">
        <w:tc>
          <w:tcPr>
            <w:tcW w:w="3720"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left"/>
              <w:rPr>
                <w:sz w:val="20"/>
              </w:rPr>
            </w:pPr>
            <w:r>
              <w:rPr>
                <w:sz w:val="20"/>
              </w:rPr>
              <w:t>Check valves</w:t>
            </w:r>
          </w:p>
        </w:tc>
        <w:tc>
          <w:tcPr>
            <w:tcW w:w="851"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center"/>
              <w:rPr>
                <w:sz w:val="20"/>
              </w:rPr>
            </w:pPr>
            <w:r>
              <w:rPr>
                <w:sz w:val="20"/>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A702B" w:rsidRDefault="00AA702B">
            <w:pPr>
              <w:ind w:firstLine="0"/>
              <w:jc w:val="center"/>
            </w:pPr>
            <w:r>
              <w:rPr>
                <w:sz w:val="20"/>
              </w:rPr>
              <w:t>Yes</w:t>
            </w:r>
          </w:p>
        </w:tc>
      </w:tr>
      <w:tr w:rsidR="00AA702B">
        <w:tc>
          <w:tcPr>
            <w:tcW w:w="3720"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left"/>
              <w:rPr>
                <w:sz w:val="20"/>
              </w:rPr>
            </w:pPr>
            <w:r>
              <w:rPr>
                <w:sz w:val="20"/>
              </w:rPr>
              <w:t>Line discharge check valves</w:t>
            </w:r>
          </w:p>
        </w:tc>
        <w:tc>
          <w:tcPr>
            <w:tcW w:w="851"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center"/>
              <w:rPr>
                <w:sz w:val="20"/>
              </w:rPr>
            </w:pPr>
            <w:r>
              <w:rPr>
                <w:sz w:val="20"/>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A702B" w:rsidRDefault="00AA702B">
            <w:pPr>
              <w:ind w:firstLine="0"/>
              <w:jc w:val="center"/>
            </w:pPr>
            <w:r>
              <w:rPr>
                <w:sz w:val="20"/>
              </w:rPr>
              <w:t>Yes</w:t>
            </w:r>
          </w:p>
        </w:tc>
      </w:tr>
      <w:tr w:rsidR="00AA702B">
        <w:tc>
          <w:tcPr>
            <w:tcW w:w="3720"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left"/>
              <w:rPr>
                <w:sz w:val="20"/>
              </w:rPr>
            </w:pPr>
            <w:r>
              <w:rPr>
                <w:sz w:val="20"/>
              </w:rPr>
              <w:t>Pump discharge check valves</w:t>
            </w:r>
          </w:p>
        </w:tc>
        <w:tc>
          <w:tcPr>
            <w:tcW w:w="851"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center"/>
              <w:rPr>
                <w:sz w:val="20"/>
              </w:rPr>
            </w:pPr>
            <w:r>
              <w:rPr>
                <w:sz w:val="20"/>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A702B" w:rsidRDefault="00AA702B">
            <w:pPr>
              <w:ind w:firstLine="0"/>
              <w:jc w:val="center"/>
            </w:pPr>
            <w:r>
              <w:rPr>
                <w:sz w:val="20"/>
              </w:rPr>
              <w:t>Yes</w:t>
            </w:r>
          </w:p>
        </w:tc>
      </w:tr>
      <w:tr w:rsidR="00AA702B">
        <w:tc>
          <w:tcPr>
            <w:tcW w:w="3720"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left"/>
              <w:rPr>
                <w:sz w:val="20"/>
              </w:rPr>
            </w:pPr>
            <w:r>
              <w:rPr>
                <w:sz w:val="20"/>
              </w:rPr>
              <w:t>Motor driven pumps</w:t>
            </w:r>
          </w:p>
        </w:tc>
        <w:tc>
          <w:tcPr>
            <w:tcW w:w="851"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center"/>
              <w:rPr>
                <w:sz w:val="20"/>
              </w:rPr>
            </w:pPr>
            <w:r>
              <w:rPr>
                <w:sz w:val="20"/>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A702B" w:rsidRDefault="00AA702B">
            <w:pPr>
              <w:ind w:firstLine="0"/>
              <w:jc w:val="center"/>
            </w:pPr>
            <w:r>
              <w:rPr>
                <w:sz w:val="20"/>
              </w:rPr>
              <w:t>Yes</w:t>
            </w:r>
          </w:p>
        </w:tc>
      </w:tr>
      <w:tr w:rsidR="00AA702B">
        <w:tc>
          <w:tcPr>
            <w:tcW w:w="3720"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left"/>
              <w:rPr>
                <w:sz w:val="20"/>
              </w:rPr>
            </w:pPr>
            <w:r>
              <w:rPr>
                <w:sz w:val="20"/>
              </w:rPr>
              <w:t>Motor driven pumps</w:t>
            </w:r>
          </w:p>
        </w:tc>
        <w:tc>
          <w:tcPr>
            <w:tcW w:w="851" w:type="dxa"/>
            <w:tcBorders>
              <w:top w:val="single" w:sz="4" w:space="0" w:color="000000"/>
              <w:left w:val="single" w:sz="4" w:space="0" w:color="000000"/>
              <w:bottom w:val="single" w:sz="4" w:space="0" w:color="000000"/>
            </w:tcBorders>
            <w:shd w:val="clear" w:color="auto" w:fill="auto"/>
            <w:vAlign w:val="center"/>
          </w:tcPr>
          <w:p w:rsidR="00AA702B" w:rsidRDefault="00AA702B">
            <w:pPr>
              <w:ind w:firstLine="0"/>
              <w:jc w:val="center"/>
              <w:rPr>
                <w:sz w:val="20"/>
              </w:rPr>
            </w:pPr>
            <w:r>
              <w:rPr>
                <w:sz w:val="20"/>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02B" w:rsidRDefault="00AA702B">
            <w:pPr>
              <w:ind w:firstLine="0"/>
              <w:jc w:val="center"/>
            </w:pPr>
            <w:r>
              <w:rPr>
                <w:sz w:val="20"/>
              </w:rPr>
              <w:t>No</w:t>
            </w:r>
          </w:p>
        </w:tc>
      </w:tr>
    </w:tbl>
    <w:p w:rsidR="00AA702B" w:rsidRDefault="00AA702B"/>
    <w:p w:rsidR="00AA702B" w:rsidRDefault="00AA702B">
      <w:r>
        <w:t>Tables and figures should be placed close after their first reference in the text. All figures and tables should be numbered with Arabic numerals. Table headings should be centred above the tables. Figure captions should be centred below the figures.</w:t>
      </w:r>
    </w:p>
    <w:p w:rsidR="00AA702B" w:rsidRDefault="00AA702B"/>
    <w:p w:rsidR="00AA702B" w:rsidRDefault="00BD2F63">
      <w:pPr>
        <w:ind w:firstLine="0"/>
        <w:jc w:val="center"/>
        <w:rPr>
          <w:rStyle w:val="CaptionChar"/>
          <w:bCs/>
          <w:lang w:val="en-GB"/>
        </w:rPr>
      </w:pPr>
      <w:r>
        <w:rPr>
          <w:noProof/>
          <w:lang w:val="en-MY" w:eastAsia="en-MY"/>
        </w:rPr>
        <w:drawing>
          <wp:inline distT="0" distB="0" distL="0" distR="0">
            <wp:extent cx="2762250"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1971675"/>
                    </a:xfrm>
                    <a:prstGeom prst="rect">
                      <a:avLst/>
                    </a:prstGeom>
                    <a:solidFill>
                      <a:srgbClr val="FFFFFF"/>
                    </a:solidFill>
                    <a:ln>
                      <a:noFill/>
                    </a:ln>
                  </pic:spPr>
                </pic:pic>
              </a:graphicData>
            </a:graphic>
          </wp:inline>
        </w:drawing>
      </w:r>
    </w:p>
    <w:p w:rsidR="00AA702B" w:rsidRDefault="00AA702B">
      <w:pPr>
        <w:pStyle w:val="FigureCaption"/>
      </w:pPr>
      <w:r>
        <w:rPr>
          <w:rStyle w:val="CaptionChar"/>
          <w:bCs/>
          <w:lang w:val="en-GB"/>
        </w:rPr>
        <w:t xml:space="preserve">Figure </w:t>
      </w:r>
      <w:r>
        <w:rPr>
          <w:rStyle w:val="CaptionChar"/>
          <w:bCs/>
          <w:lang w:val="en-GB"/>
        </w:rPr>
        <w:fldChar w:fldCharType="begin"/>
      </w:r>
      <w:r>
        <w:rPr>
          <w:rStyle w:val="CaptionChar"/>
          <w:bCs/>
          <w:lang w:val="en-GB"/>
        </w:rPr>
        <w:instrText xml:space="preserve"> SEQ "Figure" \*Arabic </w:instrText>
      </w:r>
      <w:r>
        <w:rPr>
          <w:rStyle w:val="CaptionChar"/>
          <w:bCs/>
          <w:lang w:val="en-GB"/>
        </w:rPr>
        <w:fldChar w:fldCharType="separate"/>
      </w:r>
      <w:r>
        <w:rPr>
          <w:rStyle w:val="CaptionChar"/>
          <w:bCs/>
          <w:lang w:val="en-GB"/>
        </w:rPr>
        <w:t>1</w:t>
      </w:r>
      <w:r>
        <w:rPr>
          <w:rStyle w:val="CaptionChar"/>
          <w:bCs/>
          <w:lang w:val="en-GB"/>
        </w:rPr>
        <w:fldChar w:fldCharType="end"/>
      </w:r>
      <w:r>
        <w:rPr>
          <w:rStyle w:val="CaptionChar"/>
          <w:bCs/>
          <w:lang w:val="en-GB"/>
        </w:rPr>
        <w:t>: Hundertwasser’s Painting Sunset without Value (1970)</w:t>
      </w:r>
    </w:p>
    <w:p w:rsidR="00AA702B" w:rsidRDefault="00AA702B"/>
    <w:p w:rsidR="00AA702B" w:rsidRDefault="00AA702B">
      <w:pPr>
        <w:pStyle w:val="Equation"/>
        <w:tabs>
          <w:tab w:val="left" w:pos="8789"/>
        </w:tabs>
        <w:ind w:firstLine="567"/>
      </w:pPr>
      <w:r>
        <w:rPr>
          <w:lang w:val="en-US"/>
        </w:rPr>
        <w:tab/>
        <w:t>(</w:t>
      </w:r>
      <w:r>
        <w:rPr>
          <w:lang w:val="en-US"/>
        </w:rPr>
        <w:fldChar w:fldCharType="begin"/>
      </w:r>
      <w:r>
        <w:rPr>
          <w:lang w:val="en-US"/>
        </w:rPr>
        <w:instrText xml:space="preserve"> SEQ "eq" \*Arabic </w:instrText>
      </w:r>
      <w:r>
        <w:rPr>
          <w:lang w:val="en-US"/>
        </w:rPr>
        <w:fldChar w:fldCharType="separate"/>
      </w:r>
      <w:r>
        <w:rPr>
          <w:lang w:val="en-US"/>
        </w:rPr>
        <w:t>0</w:t>
      </w:r>
      <w:r>
        <w:rPr>
          <w:lang w:val="en-US"/>
        </w:rPr>
        <w:fldChar w:fldCharType="end"/>
      </w:r>
      <w:r>
        <w:rPr>
          <w:lang w:val="en-US"/>
        </w:rPr>
        <w:t>)</w:t>
      </w:r>
    </w:p>
    <w:p w:rsidR="00AA702B" w:rsidRDefault="00AA702B"/>
    <w:p w:rsidR="00AA702B" w:rsidRPr="00EA4E31" w:rsidRDefault="00AA702B" w:rsidP="00EA4E31">
      <w:pPr>
        <w:pStyle w:val="Heading1"/>
        <w:tabs>
          <w:tab w:val="clear" w:pos="855"/>
        </w:tabs>
        <w:ind w:left="426" w:hanging="426"/>
        <w:rPr>
          <w:shd w:val="clear" w:color="auto" w:fill="FFFF00"/>
        </w:rPr>
      </w:pPr>
      <w:r w:rsidRPr="00EA4E31">
        <w:rPr>
          <w:lang w:val="en-GB" w:eastAsia="en-US"/>
        </w:rPr>
        <w:lastRenderedPageBreak/>
        <w:t>SUBMITTING THE Paper</w:t>
      </w:r>
    </w:p>
    <w:p w:rsidR="00AA702B" w:rsidRDefault="00AA702B" w:rsidP="00EA4E31">
      <w:pPr>
        <w:ind w:firstLine="0"/>
      </w:pPr>
      <w:r w:rsidRPr="00EA4E31">
        <w:t>Paper number (in the format "XXX") is assigned to each abstract after it was accepted and authors are kindly</w:t>
      </w:r>
      <w:r>
        <w:t xml:space="preserve"> asked to place the paper number to the correct positions in the header and footer before submitting the final version of the abstract.</w:t>
      </w:r>
      <w:r w:rsidR="00EA4E31">
        <w:t xml:space="preserve"> Final dateline for full paper submission is on 30</w:t>
      </w:r>
      <w:r w:rsidR="00EA4E31" w:rsidRPr="00EA4E31">
        <w:rPr>
          <w:vertAlign w:val="superscript"/>
        </w:rPr>
        <w:t>th</w:t>
      </w:r>
      <w:r w:rsidR="00EA4E31">
        <w:t xml:space="preserve"> APRIL 2018.</w:t>
      </w:r>
    </w:p>
    <w:p w:rsidR="00AA702B" w:rsidRDefault="00AA702B" w:rsidP="007E6503">
      <w:r>
        <w:t xml:space="preserve">The final paper file name should be the same name as for the accepted abstract (e.g. </w:t>
      </w:r>
      <w:r w:rsidRPr="00EA4E31">
        <w:t>“</w:t>
      </w:r>
      <w:r w:rsidR="007E6503" w:rsidRPr="00EA4E31">
        <w:t>SWAN2018</w:t>
      </w:r>
      <w:r w:rsidRPr="00EA4E31">
        <w:t>-XXX.doc”).</w:t>
      </w:r>
    </w:p>
    <w:p w:rsidR="00AA702B" w:rsidRDefault="00AA702B"/>
    <w:p w:rsidR="00AA702B" w:rsidRDefault="00AA702B" w:rsidP="00EA4E31">
      <w:pPr>
        <w:pStyle w:val="Heading1"/>
        <w:tabs>
          <w:tab w:val="clear" w:pos="855"/>
          <w:tab w:val="num" w:pos="426"/>
        </w:tabs>
        <w:ind w:left="284" w:hanging="284"/>
      </w:pPr>
      <w:r>
        <w:t>Conference Programme and proceedings</w:t>
      </w:r>
    </w:p>
    <w:p w:rsidR="00AA702B" w:rsidRDefault="00AA702B" w:rsidP="00EA4E31">
      <w:pPr>
        <w:ind w:firstLine="0"/>
      </w:pPr>
      <w:r>
        <w:t>The abstracts and final papers are compiled into the conference Proceedings CD-ROM.</w:t>
      </w:r>
    </w:p>
    <w:p w:rsidR="00AA702B" w:rsidRDefault="00AA702B"/>
    <w:p w:rsidR="00AA702B" w:rsidRDefault="00AA702B" w:rsidP="00EA4E31">
      <w:pPr>
        <w:pStyle w:val="Heading1"/>
        <w:tabs>
          <w:tab w:val="clear" w:pos="855"/>
          <w:tab w:val="num" w:pos="426"/>
        </w:tabs>
      </w:pPr>
      <w:r>
        <w:rPr>
          <w:lang w:val="en-GB" w:eastAsia="en-US"/>
        </w:rPr>
        <w:t>conclusion</w:t>
      </w:r>
    </w:p>
    <w:p w:rsidR="00AA702B" w:rsidRDefault="00AA702B" w:rsidP="00EA4E31">
      <w:pPr>
        <w:ind w:firstLine="0"/>
      </w:pPr>
      <w:r>
        <w:t>Conclusions should state concisely the most important propositions of the paper as well as the author’s views of the practical implications of the results.</w:t>
      </w:r>
    </w:p>
    <w:p w:rsidR="00EA4E31" w:rsidRDefault="00EA4E31" w:rsidP="00EA4E31">
      <w:pPr>
        <w:ind w:firstLine="0"/>
      </w:pPr>
    </w:p>
    <w:p w:rsidR="00EA4E31" w:rsidRDefault="00EA4E31" w:rsidP="00EA4E31">
      <w:pPr>
        <w:numPr>
          <w:ilvl w:val="0"/>
          <w:numId w:val="1"/>
        </w:numPr>
        <w:tabs>
          <w:tab w:val="clear" w:pos="855"/>
          <w:tab w:val="num" w:pos="426"/>
        </w:tabs>
        <w:rPr>
          <w:b/>
        </w:rPr>
      </w:pPr>
      <w:r w:rsidRPr="00EA4E31">
        <w:rPr>
          <w:b/>
        </w:rPr>
        <w:t>ACKNOWLEDGEMENTS</w:t>
      </w:r>
    </w:p>
    <w:p w:rsidR="00EA4E31" w:rsidRPr="00EA4E31" w:rsidRDefault="00EA4E31" w:rsidP="00EA4E31">
      <w:pPr>
        <w:ind w:left="855" w:firstLine="0"/>
        <w:rPr>
          <w:b/>
        </w:rPr>
      </w:pPr>
    </w:p>
    <w:p w:rsidR="00EA4E31" w:rsidRPr="00EA4E31" w:rsidRDefault="00EA4E31" w:rsidP="00EA4E31">
      <w:pPr>
        <w:ind w:firstLine="0"/>
      </w:pPr>
      <w:r w:rsidRPr="00EA4E31">
        <w:t>It is encouraged to write</w:t>
      </w:r>
      <w:r>
        <w:t xml:space="preserve"> the acknowledgement to</w:t>
      </w:r>
      <w:r w:rsidRPr="00EA4E31">
        <w:t xml:space="preserve"> research grant and Malaysia Government where appropriate. </w:t>
      </w:r>
    </w:p>
    <w:p w:rsidR="00EA4E31" w:rsidRDefault="00EA4E31" w:rsidP="00EA4E31">
      <w:pPr>
        <w:ind w:firstLine="0"/>
      </w:pPr>
    </w:p>
    <w:p w:rsidR="00AA702B" w:rsidRDefault="00AA702B"/>
    <w:p w:rsidR="00AA702B" w:rsidRDefault="00AA702B">
      <w:pPr>
        <w:pStyle w:val="HeaderAbs"/>
      </w:pPr>
      <w:bookmarkStart w:id="4" w:name="_Ref473034950"/>
      <w:r>
        <w:rPr>
          <w:lang w:val="en-GB"/>
        </w:rPr>
        <w:t>REFERENCES</w:t>
      </w:r>
      <w:bookmarkEnd w:id="4"/>
    </w:p>
    <w:p w:rsidR="00EA4E31" w:rsidRPr="00EA4E31" w:rsidRDefault="00EA4E31" w:rsidP="00EA4E31">
      <w:pPr>
        <w:pStyle w:val="bibliography"/>
        <w:ind w:left="567" w:hanging="567"/>
        <w:jc w:val="both"/>
        <w:rPr>
          <w:rFonts w:ascii="Times New Roman" w:hAnsi="Times New Roman"/>
          <w:szCs w:val="24"/>
        </w:rPr>
      </w:pPr>
      <w:r w:rsidRPr="00EA4E31">
        <w:rPr>
          <w:rFonts w:ascii="Times New Roman" w:hAnsi="Times New Roman"/>
          <w:szCs w:val="24"/>
        </w:rPr>
        <w:t xml:space="preserve">Battikha, Mireille G. and Colin H. Davidson (1996) “Cause and Effect 3-D Model for measuring performance in Construction Acceleration: a Decision Support System” </w:t>
      </w:r>
      <w:r w:rsidRPr="00EA4E31">
        <w:rPr>
          <w:rFonts w:ascii="Times New Roman" w:hAnsi="Times New Roman"/>
          <w:i/>
          <w:szCs w:val="24"/>
        </w:rPr>
        <w:t>Building Research and Information</w:t>
      </w:r>
      <w:r w:rsidRPr="00EA4E31">
        <w:rPr>
          <w:rFonts w:ascii="Times New Roman" w:hAnsi="Times New Roman"/>
          <w:szCs w:val="24"/>
        </w:rPr>
        <w:t>, Vol. 24, No 6, pp.351-357.</w:t>
      </w:r>
    </w:p>
    <w:p w:rsidR="00EA4E31" w:rsidRPr="00EA4E31" w:rsidRDefault="00EA4E31" w:rsidP="00EA4E31">
      <w:pPr>
        <w:pStyle w:val="bibliography"/>
        <w:ind w:left="567" w:hanging="567"/>
        <w:jc w:val="both"/>
        <w:rPr>
          <w:rFonts w:ascii="Times New Roman" w:hAnsi="Times New Roman"/>
          <w:szCs w:val="24"/>
        </w:rPr>
      </w:pPr>
    </w:p>
    <w:p w:rsidR="00EA4E31" w:rsidRPr="00EA4E31" w:rsidRDefault="00EA4E31" w:rsidP="00EA4E31">
      <w:pPr>
        <w:pStyle w:val="bibliography"/>
        <w:ind w:left="567" w:hanging="567"/>
        <w:jc w:val="both"/>
        <w:rPr>
          <w:rFonts w:ascii="Times New Roman" w:hAnsi="Times New Roman"/>
          <w:szCs w:val="24"/>
        </w:rPr>
      </w:pPr>
      <w:r w:rsidRPr="00EA4E31">
        <w:rPr>
          <w:rFonts w:ascii="Times New Roman" w:hAnsi="Times New Roman"/>
          <w:szCs w:val="24"/>
        </w:rPr>
        <w:t xml:space="preserve">Davidson, Colin H. (ed) (1998) </w:t>
      </w:r>
      <w:r w:rsidRPr="00EA4E31">
        <w:rPr>
          <w:rFonts w:ascii="Times New Roman" w:hAnsi="Times New Roman"/>
          <w:i/>
          <w:szCs w:val="24"/>
        </w:rPr>
        <w:t>Information in the Building Industry – Problems and Solutions</w:t>
      </w:r>
      <w:r w:rsidRPr="00EA4E31">
        <w:rPr>
          <w:rFonts w:ascii="Times New Roman" w:hAnsi="Times New Roman"/>
          <w:szCs w:val="24"/>
        </w:rPr>
        <w:t>, Montréal, IF Research Corporation, (electronic book on the Internet).</w:t>
      </w:r>
    </w:p>
    <w:p w:rsidR="00EA4E31" w:rsidRPr="00EA4E31" w:rsidRDefault="00EA4E31" w:rsidP="00EA4E31">
      <w:pPr>
        <w:pStyle w:val="bibliography"/>
        <w:ind w:left="567" w:hanging="567"/>
        <w:jc w:val="both"/>
        <w:rPr>
          <w:rFonts w:ascii="Times New Roman" w:hAnsi="Times New Roman"/>
          <w:szCs w:val="24"/>
        </w:rPr>
      </w:pPr>
    </w:p>
    <w:p w:rsidR="00EA4E31" w:rsidRPr="00EA4E31" w:rsidRDefault="00EA4E31" w:rsidP="00EA4E31">
      <w:pPr>
        <w:pStyle w:val="bibliography"/>
        <w:ind w:left="567" w:hanging="567"/>
        <w:jc w:val="both"/>
        <w:rPr>
          <w:rFonts w:ascii="Times New Roman" w:hAnsi="Times New Roman"/>
          <w:szCs w:val="24"/>
        </w:rPr>
      </w:pPr>
      <w:r w:rsidRPr="00EA4E31">
        <w:rPr>
          <w:rFonts w:ascii="Times New Roman" w:hAnsi="Times New Roman"/>
          <w:szCs w:val="24"/>
        </w:rPr>
        <w:t xml:space="preserve">Phillips, E. Barbara (1996) </w:t>
      </w:r>
      <w:r w:rsidRPr="00EA4E31">
        <w:rPr>
          <w:rFonts w:ascii="Times New Roman" w:hAnsi="Times New Roman"/>
          <w:i/>
          <w:szCs w:val="24"/>
        </w:rPr>
        <w:t>City Lights: Urban and Suburban Life in the Global Society</w:t>
      </w:r>
      <w:r w:rsidRPr="00EA4E31">
        <w:rPr>
          <w:rFonts w:ascii="Times New Roman" w:hAnsi="Times New Roman"/>
          <w:szCs w:val="24"/>
        </w:rPr>
        <w:t xml:space="preserve">. Oxford University Press; New York. </w:t>
      </w:r>
    </w:p>
    <w:p w:rsidR="00EA4E31" w:rsidRPr="00EA4E31" w:rsidRDefault="00EA4E31" w:rsidP="00EA4E31">
      <w:pPr>
        <w:pStyle w:val="bibliography"/>
        <w:ind w:left="567" w:hanging="567"/>
        <w:jc w:val="both"/>
        <w:rPr>
          <w:rFonts w:ascii="Times New Roman" w:hAnsi="Times New Roman"/>
          <w:szCs w:val="24"/>
        </w:rPr>
      </w:pPr>
    </w:p>
    <w:p w:rsidR="00EA4E31" w:rsidRPr="00EA4E31" w:rsidRDefault="00EA4E31" w:rsidP="00EA4E31">
      <w:pPr>
        <w:pStyle w:val="bibliography"/>
        <w:ind w:left="567" w:hanging="567"/>
        <w:jc w:val="both"/>
        <w:rPr>
          <w:rFonts w:ascii="Times New Roman" w:hAnsi="Times New Roman"/>
          <w:szCs w:val="24"/>
        </w:rPr>
      </w:pPr>
      <w:r w:rsidRPr="00EA4E31">
        <w:rPr>
          <w:rFonts w:ascii="Times New Roman" w:hAnsi="Times New Roman"/>
        </w:rPr>
        <w:t xml:space="preserve">Scottish Intercollegiate Guidelines. 2001. </w:t>
      </w:r>
      <w:r w:rsidRPr="00EA4E31">
        <w:rPr>
          <w:rStyle w:val="Emphasis"/>
          <w:rFonts w:ascii="Times New Roman" w:hAnsi="Times New Roman"/>
        </w:rPr>
        <w:t>Hypertension in the elderly</w:t>
      </w:r>
      <w:r w:rsidRPr="00EA4E31">
        <w:rPr>
          <w:rFonts w:ascii="Times New Roman" w:hAnsi="Times New Roman"/>
        </w:rPr>
        <w:t xml:space="preserve">. (SIGN publication 20) [internet] Edinburgh: SIGN (Published 2001) Available at: </w:t>
      </w:r>
      <w:r w:rsidRPr="00EA4E31">
        <w:rPr>
          <w:rFonts w:ascii="Times New Roman" w:hAnsi="Times New Roman"/>
        </w:rPr>
        <w:br/>
      </w:r>
      <w:r w:rsidRPr="00EA4E31">
        <w:rPr>
          <w:rFonts w:ascii="Times New Roman" w:hAnsi="Times New Roman"/>
          <w:u w:val="single"/>
        </w:rPr>
        <w:t>http://www.sign.ac.uk/pdf/sign49.pdf</w:t>
      </w:r>
      <w:r w:rsidRPr="00EA4E31">
        <w:rPr>
          <w:rFonts w:ascii="Times New Roman" w:hAnsi="Times New Roman"/>
        </w:rPr>
        <w:t xml:space="preserve"> [Accessed 17 March 2005].</w:t>
      </w:r>
      <w:r w:rsidRPr="00EA4E31">
        <w:rPr>
          <w:rFonts w:ascii="Times New Roman" w:hAnsi="Times New Roman"/>
          <w:szCs w:val="24"/>
        </w:rPr>
        <w:t xml:space="preserve"> </w:t>
      </w:r>
    </w:p>
    <w:p w:rsidR="00AA702B" w:rsidRDefault="00AA702B"/>
    <w:sectPr w:rsidR="00AA702B">
      <w:footerReference w:type="default" r:id="rId9"/>
      <w:headerReference w:type="first" r:id="rId10"/>
      <w:footerReference w:type="first" r:id="rId11"/>
      <w:pgSz w:w="11906" w:h="16838"/>
      <w:pgMar w:top="1134" w:right="1134" w:bottom="1134" w:left="1134" w:header="907"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714" w:rsidRDefault="00BF7714">
      <w:r>
        <w:separator/>
      </w:r>
    </w:p>
  </w:endnote>
  <w:endnote w:type="continuationSeparator" w:id="0">
    <w:p w:rsidR="00BF7714" w:rsidRDefault="00BF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ohit Hindi">
    <w:charset w:val="01"/>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2B" w:rsidRDefault="00AA702B">
    <w:pPr>
      <w:pStyle w:val="Footer"/>
      <w:jc w:val="center"/>
    </w:pPr>
  </w:p>
  <w:p w:rsidR="00AA702B" w:rsidRDefault="00AA702B">
    <w:pPr>
      <w:pStyle w:val="Footer"/>
      <w:jc w:val="center"/>
    </w:pPr>
    <w:r>
      <w:t>XXX-</w:t>
    </w:r>
    <w:r>
      <w:fldChar w:fldCharType="begin"/>
    </w:r>
    <w:r>
      <w:instrText xml:space="preserve"> PAGE </w:instrText>
    </w:r>
    <w:r>
      <w:fldChar w:fldCharType="separate"/>
    </w:r>
    <w:r w:rsidR="00BD2F6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2B" w:rsidRDefault="00AA702B">
    <w:pPr>
      <w:pStyle w:val="Footer"/>
      <w:jc w:val="center"/>
    </w:pPr>
    <w:r>
      <w:rPr>
        <w:rStyle w:val="PageNumber"/>
      </w:rPr>
      <w:t>XXX-</w:t>
    </w:r>
    <w:r>
      <w:rPr>
        <w:rStyle w:val="PageNumber"/>
      </w:rPr>
      <w:fldChar w:fldCharType="begin"/>
    </w:r>
    <w:r>
      <w:rPr>
        <w:rStyle w:val="PageNumber"/>
      </w:rPr>
      <w:instrText xml:space="preserve"> PAGE </w:instrText>
    </w:r>
    <w:r>
      <w:rPr>
        <w:rStyle w:val="PageNumber"/>
      </w:rPr>
      <w:fldChar w:fldCharType="separate"/>
    </w:r>
    <w:r w:rsidR="00BD2F6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714" w:rsidRDefault="00BF7714">
      <w:r>
        <w:separator/>
      </w:r>
    </w:p>
  </w:footnote>
  <w:footnote w:type="continuationSeparator" w:id="0">
    <w:p w:rsidR="00BF7714" w:rsidRDefault="00BF7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9A" w:rsidRPr="0093409A" w:rsidRDefault="00AA702B" w:rsidP="0093409A">
    <w:pPr>
      <w:pStyle w:val="Footer"/>
      <w:ind w:firstLine="0"/>
      <w:rPr>
        <w:i/>
        <w:lang w:val="en-MY"/>
      </w:rPr>
    </w:pPr>
    <w:r>
      <w:rPr>
        <w:i/>
      </w:rPr>
      <w:t xml:space="preserve">Proceedings of the </w:t>
    </w:r>
    <w:r w:rsidR="0093409A" w:rsidRPr="0093409A">
      <w:rPr>
        <w:b/>
        <w:bCs/>
        <w:i/>
        <w:lang w:val="en-MY"/>
      </w:rPr>
      <w:t>6</w:t>
    </w:r>
    <w:r w:rsidR="0093409A" w:rsidRPr="0093409A">
      <w:rPr>
        <w:b/>
        <w:bCs/>
        <w:i/>
        <w:vertAlign w:val="superscript"/>
        <w:lang w:val="en-MY"/>
      </w:rPr>
      <w:t>TH</w:t>
    </w:r>
    <w:r w:rsidR="0093409A" w:rsidRPr="0093409A">
      <w:rPr>
        <w:b/>
        <w:bCs/>
        <w:i/>
        <w:lang w:val="en-MY"/>
      </w:rPr>
      <w:t xml:space="preserve"> </w:t>
    </w:r>
    <w:r w:rsidR="0093409A" w:rsidRPr="0093409A">
      <w:rPr>
        <w:i/>
        <w:lang w:val="en-MY"/>
      </w:rPr>
      <w:t>International Prophetic Heritage Conference</w:t>
    </w:r>
    <w:r w:rsidR="0093409A">
      <w:rPr>
        <w:i/>
        <w:lang w:val="en-MY"/>
      </w:rPr>
      <w:t xml:space="preserve"> (SWAN 2018)</w:t>
    </w:r>
  </w:p>
  <w:p w:rsidR="00AA702B" w:rsidRDefault="0093409A" w:rsidP="0093409A">
    <w:pPr>
      <w:pStyle w:val="Footer"/>
      <w:ind w:firstLine="0"/>
    </w:pPr>
    <w:r>
      <w:rPr>
        <w:i/>
      </w:rPr>
      <w:t>Istanbul</w:t>
    </w:r>
    <w:r w:rsidR="00AA702B">
      <w:rPr>
        <w:i/>
      </w:rPr>
      <w:t xml:space="preserve">, </w:t>
    </w:r>
    <w:r>
      <w:rPr>
        <w:i/>
      </w:rPr>
      <w:t>Turkey</w:t>
    </w:r>
    <w:r w:rsidR="00AA702B">
      <w:rPr>
        <w:i/>
      </w:rPr>
      <w:t xml:space="preserve">, </w:t>
    </w:r>
    <w:r>
      <w:rPr>
        <w:i/>
      </w:rPr>
      <w:t>2-3</w:t>
    </w:r>
    <w:r w:rsidR="00AA702B">
      <w:rPr>
        <w:i/>
      </w:rPr>
      <w:t xml:space="preserve"> </w:t>
    </w:r>
    <w:r>
      <w:rPr>
        <w:i/>
      </w:rPr>
      <w:t>October 2018</w:t>
    </w:r>
    <w:r w:rsidR="00AA702B">
      <w:rPr>
        <w:i/>
      </w:rPr>
      <w:tab/>
    </w:r>
    <w:r w:rsidR="00AA702B">
      <w:rPr>
        <w:i/>
      </w:rPr>
      <w:tab/>
    </w:r>
    <w:r w:rsidR="00AA702B">
      <w:rPr>
        <w:i/>
      </w:rPr>
      <w:tab/>
    </w:r>
    <w:r w:rsidR="00AA702B">
      <w:rPr>
        <w:i/>
      </w:rPr>
      <w:tab/>
    </w:r>
    <w:r w:rsidR="00AA702B">
      <w:rPr>
        <w:i/>
      </w:rPr>
      <w:tab/>
    </w:r>
    <w:r>
      <w:rPr>
        <w:i/>
      </w:rPr>
      <w:t xml:space="preserve">                                                                                                                                                                                             </w:t>
    </w:r>
    <w:r w:rsidR="00AA702B">
      <w:rPr>
        <w:i/>
        <w:lang w:val="hr-HR"/>
      </w:rPr>
      <w:t>Paper No.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3"/>
    <w:lvl w:ilvl="0">
      <w:start w:val="1"/>
      <w:numFmt w:val="decimal"/>
      <w:lvlText w:val="%1."/>
      <w:lvlJc w:val="left"/>
      <w:pPr>
        <w:tabs>
          <w:tab w:val="num" w:pos="926"/>
        </w:tabs>
        <w:ind w:left="926" w:hanging="360"/>
      </w:pPr>
    </w:lvl>
  </w:abstractNum>
  <w:abstractNum w:abstractNumId="4">
    <w:nsid w:val="00000005"/>
    <w:multiLevelType w:val="singleLevel"/>
    <w:tmpl w:val="00000005"/>
    <w:name w:val="WW8Num4"/>
    <w:lvl w:ilvl="0">
      <w:start w:val="1"/>
      <w:numFmt w:val="decimal"/>
      <w:lvlText w:val="%1."/>
      <w:lvlJc w:val="left"/>
      <w:pPr>
        <w:tabs>
          <w:tab w:val="num" w:pos="643"/>
        </w:tabs>
        <w:ind w:left="643" w:hanging="360"/>
      </w:pPr>
    </w:lvl>
  </w:abstractNum>
  <w:abstractNum w:abstractNumId="5">
    <w:nsid w:val="00000006"/>
    <w:multiLevelType w:val="singleLevel"/>
    <w:tmpl w:val="00000006"/>
    <w:name w:val="WW8Num5"/>
    <w:lvl w:ilvl="0">
      <w:start w:val="1"/>
      <w:numFmt w:val="bullet"/>
      <w:lvlText w:val=""/>
      <w:lvlJc w:val="left"/>
      <w:pPr>
        <w:tabs>
          <w:tab w:val="num" w:pos="1492"/>
        </w:tabs>
        <w:ind w:left="1492" w:hanging="360"/>
      </w:pPr>
      <w:rPr>
        <w:rFonts w:ascii="Symbol" w:hAnsi="Symbol" w:cs="Symbol"/>
      </w:rPr>
    </w:lvl>
  </w:abstractNum>
  <w:abstractNum w:abstractNumId="6">
    <w:nsid w:val="00000007"/>
    <w:multiLevelType w:val="singleLevel"/>
    <w:tmpl w:val="00000007"/>
    <w:name w:val="WW8Num6"/>
    <w:lvl w:ilvl="0">
      <w:start w:val="1"/>
      <w:numFmt w:val="decimal"/>
      <w:lvlText w:val="[%1]"/>
      <w:lvlJc w:val="left"/>
      <w:pPr>
        <w:tabs>
          <w:tab w:val="num" w:pos="360"/>
        </w:tabs>
        <w:ind w:left="357" w:hanging="357"/>
      </w:pPr>
    </w:lvl>
  </w:abstractNum>
  <w:abstractNum w:abstractNumId="7">
    <w:nsid w:val="00000008"/>
    <w:multiLevelType w:val="singleLevel"/>
    <w:tmpl w:val="00000008"/>
    <w:name w:val="WW8Num7"/>
    <w:lvl w:ilvl="0">
      <w:start w:val="1"/>
      <w:numFmt w:val="bullet"/>
      <w:lvlText w:val=""/>
      <w:lvlJc w:val="left"/>
      <w:pPr>
        <w:tabs>
          <w:tab w:val="num" w:pos="926"/>
        </w:tabs>
        <w:ind w:left="926" w:hanging="360"/>
      </w:pPr>
      <w:rPr>
        <w:rFonts w:ascii="Symbol" w:hAnsi="Symbol" w:cs="Symbol"/>
      </w:rPr>
    </w:lvl>
  </w:abstractNum>
  <w:abstractNum w:abstractNumId="8">
    <w:nsid w:val="00000009"/>
    <w:multiLevelType w:val="singleLevel"/>
    <w:tmpl w:val="00000009"/>
    <w:name w:val="WW8Num8"/>
    <w:lvl w:ilvl="0">
      <w:start w:val="1"/>
      <w:numFmt w:val="bullet"/>
      <w:lvlText w:val=""/>
      <w:lvlJc w:val="left"/>
      <w:pPr>
        <w:tabs>
          <w:tab w:val="num" w:pos="643"/>
        </w:tabs>
        <w:ind w:left="643" w:hanging="360"/>
      </w:pPr>
      <w:rPr>
        <w:rFonts w:ascii="Symbol" w:hAnsi="Symbol" w:cs="Symbol"/>
      </w:rPr>
    </w:lvl>
  </w:abstractNum>
  <w:abstractNum w:abstractNumId="9">
    <w:nsid w:val="0000000A"/>
    <w:multiLevelType w:val="singleLevel"/>
    <w:tmpl w:val="0000000A"/>
    <w:name w:val="WW8Num9"/>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0"/>
    <w:lvl w:ilvl="0">
      <w:start w:val="1"/>
      <w:numFmt w:val="bullet"/>
      <w:lvlText w:val=""/>
      <w:lvlJc w:val="left"/>
      <w:pPr>
        <w:tabs>
          <w:tab w:val="num" w:pos="360"/>
        </w:tabs>
        <w:ind w:left="360" w:hanging="360"/>
      </w:pPr>
      <w:rPr>
        <w:rFonts w:ascii="Symbol" w:hAnsi="Symbol" w:cs="Symbol"/>
      </w:rPr>
    </w:lvl>
  </w:abstractNum>
  <w:abstractNum w:abstractNumId="11">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A0"/>
    <w:rsid w:val="00056B83"/>
    <w:rsid w:val="007E6503"/>
    <w:rsid w:val="0093409A"/>
    <w:rsid w:val="00AA702B"/>
    <w:rsid w:val="00AE4354"/>
    <w:rsid w:val="00BD2F63"/>
    <w:rsid w:val="00BF7714"/>
    <w:rsid w:val="00EA4E31"/>
    <w:rsid w:val="00EF6DA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firstLine="567"/>
      <w:jc w:val="both"/>
    </w:pPr>
    <w:rPr>
      <w:sz w:val="24"/>
      <w:lang w:val="en-GB" w:eastAsia="zh-CN"/>
    </w:rPr>
  </w:style>
  <w:style w:type="paragraph" w:styleId="Heading1">
    <w:name w:val="heading 1"/>
    <w:next w:val="Normal"/>
    <w:qFormat/>
    <w:pPr>
      <w:keepNext/>
      <w:numPr>
        <w:numId w:val="1"/>
      </w:numPr>
      <w:suppressAutoHyphens/>
      <w:spacing w:before="240" w:after="240"/>
      <w:ind w:left="567" w:hanging="567"/>
      <w:outlineLvl w:val="0"/>
    </w:pPr>
    <w:rPr>
      <w:b/>
      <w:caps/>
      <w:sz w:val="24"/>
      <w:lang w:val="en-US" w:eastAsia="en-MY"/>
    </w:rPr>
  </w:style>
  <w:style w:type="paragraph" w:styleId="Heading2">
    <w:name w:val="heading 2"/>
    <w:basedOn w:val="Normal"/>
    <w:next w:val="Normal"/>
    <w:qFormat/>
    <w:pPr>
      <w:keepNext/>
      <w:numPr>
        <w:ilvl w:val="1"/>
        <w:numId w:val="1"/>
      </w:numPr>
      <w:spacing w:after="240"/>
      <w:ind w:left="567" w:hanging="567"/>
      <w:outlineLvl w:val="1"/>
    </w:pPr>
    <w:rPr>
      <w:b/>
    </w:rPr>
  </w:style>
  <w:style w:type="paragraph" w:styleId="Heading3">
    <w:name w:val="heading 3"/>
    <w:basedOn w:val="Normal"/>
    <w:next w:val="Normal"/>
    <w:qFormat/>
    <w:pPr>
      <w:keepNext/>
      <w:numPr>
        <w:ilvl w:val="2"/>
        <w:numId w:val="1"/>
      </w:numPr>
      <w:spacing w:after="240"/>
      <w:ind w:left="567" w:hanging="567"/>
      <w:outlineLvl w:val="2"/>
    </w:pPr>
  </w:style>
  <w:style w:type="paragraph" w:styleId="Heading4">
    <w:name w:val="heading 4"/>
    <w:basedOn w:val="Normal"/>
    <w:next w:val="Normal"/>
    <w:qFormat/>
    <w:pPr>
      <w:keepNext/>
      <w:spacing w:before="240" w:after="60"/>
      <w:outlineLvl w:val="3"/>
    </w:pPr>
    <w:rPr>
      <w:rFonts w:ascii="Arial" w:hAnsi="Arial" w:cs="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styleId="DefaultParagraphFont0">
    <w:name w:val="Default Paragraph Font"/>
  </w:style>
  <w:style w:type="character" w:styleId="Hyperlink">
    <w:name w:val="Hyperlink"/>
    <w:rPr>
      <w:color w:val="0000FF"/>
      <w:u w:val="single"/>
    </w:rPr>
  </w:style>
  <w:style w:type="character" w:styleId="PageNumber">
    <w:name w:val="page number"/>
    <w:basedOn w:val="DefaultParagraphFont0"/>
  </w:style>
  <w:style w:type="character" w:styleId="FollowedHyperlink">
    <w:name w:val="FollowedHyperlink"/>
    <w:rPr>
      <w:color w:val="800080"/>
      <w:u w:val="single"/>
    </w:rPr>
  </w:style>
  <w:style w:type="character" w:styleId="LineNumber">
    <w:name w:val="line number"/>
    <w:basedOn w:val="DefaultParagraphFont0"/>
  </w:style>
  <w:style w:type="character" w:styleId="CommentReference">
    <w:name w:val="annotation reference"/>
    <w:rPr>
      <w:sz w:val="16"/>
    </w:rPr>
  </w:style>
  <w:style w:type="character" w:customStyle="1" w:styleId="CaptionChar">
    <w:name w:val="Caption Char"/>
    <w:rPr>
      <w:sz w:val="24"/>
      <w:lang w:val="en-US" w:bidi="ar-SA"/>
    </w:rPr>
  </w:style>
  <w:style w:type="character" w:customStyle="1" w:styleId="eudoraheader">
    <w:name w:val="eudoraheader"/>
    <w:basedOn w:val="DefaultParagraphFont0"/>
  </w:style>
  <w:style w:type="paragraph" w:customStyle="1" w:styleId="Heading">
    <w:name w:val="Heading"/>
    <w:basedOn w:val="Normal"/>
    <w:next w:val="BodyText"/>
    <w:pPr>
      <w:spacing w:before="240" w:after="60"/>
      <w:jc w:val="center"/>
    </w:pPr>
    <w:rPr>
      <w:rFonts w:ascii="Arial" w:hAnsi="Arial" w:cs="Arial"/>
      <w:b/>
      <w:kern w:val="1"/>
      <w:sz w:val="32"/>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jc w:val="center"/>
    </w:pPr>
    <w:rPr>
      <w:lang w:val="en-US"/>
    </w:rPr>
  </w:style>
  <w:style w:type="paragraph" w:customStyle="1" w:styleId="Index">
    <w:name w:val="Index"/>
    <w:basedOn w:val="Normal"/>
    <w:pPr>
      <w:suppressLineNumbers/>
    </w:pPr>
    <w:rPr>
      <w:rFonts w:cs="Lohit Hindi"/>
    </w:rPr>
  </w:style>
  <w:style w:type="paragraph" w:customStyle="1" w:styleId="Titleofthepaper">
    <w:name w:val="Title of the paper"/>
    <w:pPr>
      <w:suppressAutoHyphens/>
      <w:jc w:val="center"/>
    </w:pPr>
    <w:rPr>
      <w:rFonts w:ascii="Arial" w:hAnsi="Arial" w:cs="Arial"/>
      <w:b/>
      <w:sz w:val="28"/>
      <w:lang w:val="en-US" w:eastAsia="en-MY"/>
    </w:rPr>
  </w:style>
  <w:style w:type="paragraph" w:customStyle="1" w:styleId="Authorname">
    <w:name w:val="Author name"/>
    <w:pPr>
      <w:suppressAutoHyphens/>
      <w:spacing w:before="240"/>
      <w:jc w:val="center"/>
    </w:pPr>
    <w:rPr>
      <w:b/>
      <w:sz w:val="24"/>
      <w:lang w:val="en-US" w:eastAsia="zh-CN"/>
    </w:rPr>
  </w:style>
  <w:style w:type="paragraph" w:customStyle="1" w:styleId="AuthorAffilliation">
    <w:name w:val="Author Affilliation"/>
    <w:pPr>
      <w:suppressAutoHyphens/>
      <w:jc w:val="center"/>
    </w:pPr>
    <w:rPr>
      <w:sz w:val="24"/>
      <w:lang w:val="en-US" w:eastAsia="en-MY"/>
    </w:rPr>
  </w:style>
  <w:style w:type="paragraph" w:customStyle="1" w:styleId="HeaderAbs">
    <w:name w:val="Header (Abs."/>
    <w:basedOn w:val="Heading1"/>
    <w:pPr>
      <w:numPr>
        <w:numId w:val="0"/>
      </w:numPr>
    </w:pPr>
  </w:style>
  <w:style w:type="paragraph" w:customStyle="1" w:styleId="Reference">
    <w:name w:val="Reference"/>
    <w:basedOn w:val="Normal"/>
    <w:pPr>
      <w:numPr>
        <w:numId w:val="7"/>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pPr>
      <w:tabs>
        <w:tab w:val="center" w:pos="4153"/>
        <w:tab w:val="right" w:pos="8306"/>
      </w:tabs>
    </w:pPr>
    <w:rPr>
      <w:sz w:val="18"/>
      <w:lang w:val="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rPr>
  </w:style>
  <w:style w:type="paragraph" w:styleId="FootnoteText">
    <w:name w:val="footnote text"/>
    <w:basedOn w:val="Normal"/>
    <w:rPr>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rPr>
  </w:style>
  <w:style w:type="paragraph" w:styleId="ListBullet2">
    <w:name w:val="List Bullet 2"/>
    <w:basedOn w:val="Normal"/>
    <w:pPr>
      <w:ind w:left="566" w:hanging="283"/>
    </w:pPr>
  </w:style>
  <w:style w:type="paragraph" w:styleId="ListBullet3">
    <w:name w:val="List Bullet 3"/>
    <w:basedOn w:val="Normal"/>
    <w:pPr>
      <w:ind w:left="849" w:hanging="283"/>
    </w:pPr>
  </w:style>
  <w:style w:type="paragraph" w:styleId="ListBullet4">
    <w:name w:val="List Bullet 4"/>
    <w:basedOn w:val="Normal"/>
    <w:pPr>
      <w:ind w:left="1132" w:hanging="283"/>
    </w:pPr>
  </w:style>
  <w:style w:type="paragraph" w:styleId="ListBullet5">
    <w:name w:val="List Bullet 5"/>
    <w:basedOn w:val="Normal"/>
    <w:pPr>
      <w:ind w:left="1415" w:hanging="283"/>
    </w:pPr>
  </w:style>
  <w:style w:type="paragraph" w:styleId="ListBullet">
    <w:name w:val="List Bullet"/>
    <w:basedOn w:val="Normal"/>
    <w:pPr>
      <w:numPr>
        <w:numId w:val="11"/>
      </w:numPr>
    </w:pPr>
  </w:style>
  <w:style w:type="paragraph" w:styleId="ListBullet20">
    <w:name w:val="List Bullet 2"/>
    <w:basedOn w:val="Normal"/>
    <w:pPr>
      <w:numPr>
        <w:numId w:val="9"/>
      </w:numPr>
    </w:pPr>
  </w:style>
  <w:style w:type="paragraph" w:styleId="ListBullet30">
    <w:name w:val="List Bullet 3"/>
    <w:basedOn w:val="Normal"/>
    <w:pPr>
      <w:numPr>
        <w:numId w:val="8"/>
      </w:numPr>
    </w:pPr>
  </w:style>
  <w:style w:type="paragraph" w:styleId="ListBullet40">
    <w:name w:val="List Bullet 4"/>
    <w:basedOn w:val="Normal"/>
    <w:pPr>
      <w:ind w:firstLine="0"/>
    </w:pPr>
  </w:style>
  <w:style w:type="paragraph" w:styleId="ListBullet50">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ind w:firstLine="567"/>
      <w:jc w:val="both"/>
    </w:pPr>
    <w:rPr>
      <w:rFonts w:ascii="Courier New" w:hAnsi="Courier New" w:cs="Courier New"/>
      <w:lang w:val="en-GB"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BodyText"/>
    <w:qFormat/>
    <w:pPr>
      <w:spacing w:after="60"/>
      <w:jc w:val="center"/>
    </w:pPr>
    <w:rPr>
      <w:rFonts w:ascii="Arial" w:hAnsi="Arial" w:cs="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References">
    <w:name w:val="References"/>
    <w:basedOn w:val="Normal"/>
    <w:pPr>
      <w:spacing w:before="40" w:line="200" w:lineRule="atLeast"/>
      <w:ind w:left="426" w:hanging="426"/>
    </w:pPr>
    <w:rPr>
      <w:sz w:val="18"/>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MCETITLE">
    <w:name w:val="TMCE_TITLE"/>
    <w:basedOn w:val="Normal"/>
    <w:rsid w:val="0093409A"/>
    <w:pPr>
      <w:keepNext/>
      <w:keepLines/>
      <w:numPr>
        <w:numId w:val="12"/>
      </w:numPr>
      <w:suppressAutoHyphens w:val="0"/>
      <w:spacing w:before="240"/>
      <w:jc w:val="center"/>
      <w:outlineLvl w:val="0"/>
    </w:pPr>
    <w:rPr>
      <w:rFonts w:ascii="Arial" w:eastAsia="PMingLiU" w:hAnsi="Arial"/>
      <w:b/>
      <w:caps/>
      <w:sz w:val="26"/>
      <w:szCs w:val="26"/>
      <w:lang w:val="en-US" w:eastAsia="en-US"/>
    </w:rPr>
  </w:style>
  <w:style w:type="paragraph" w:customStyle="1" w:styleId="TMCEFirstAuthor">
    <w:name w:val="TMCE_First_Author"/>
    <w:basedOn w:val="TMCETITLE"/>
    <w:rsid w:val="0093409A"/>
    <w:pPr>
      <w:outlineLvl w:val="1"/>
    </w:pPr>
    <w:rPr>
      <w:caps w:val="0"/>
      <w:sz w:val="22"/>
      <w:szCs w:val="22"/>
    </w:rPr>
  </w:style>
  <w:style w:type="paragraph" w:customStyle="1" w:styleId="TMCEAffiliation">
    <w:name w:val="TMCE_Affiliation"/>
    <w:basedOn w:val="TMCEFirstAuthor"/>
    <w:rsid w:val="0093409A"/>
    <w:pPr>
      <w:spacing w:before="0"/>
      <w:outlineLvl w:val="9"/>
    </w:pPr>
    <w:rPr>
      <w:b w:val="0"/>
      <w:sz w:val="18"/>
      <w:szCs w:val="18"/>
    </w:rPr>
  </w:style>
  <w:style w:type="paragraph" w:customStyle="1" w:styleId="TMCECo-authors">
    <w:name w:val="TMCE_Co-authors"/>
    <w:basedOn w:val="TMCEFirstAuthor"/>
    <w:next w:val="TMCEAffiliation"/>
    <w:rsid w:val="0093409A"/>
    <w:pPr>
      <w:numPr>
        <w:numId w:val="17"/>
      </w:numPr>
      <w:spacing w:before="0"/>
    </w:pPr>
  </w:style>
  <w:style w:type="paragraph" w:customStyle="1" w:styleId="bibliography">
    <w:name w:val="bibliography"/>
    <w:basedOn w:val="Normal"/>
    <w:rsid w:val="00EA4E31"/>
    <w:pPr>
      <w:suppressAutoHyphens w:val="0"/>
      <w:ind w:firstLine="0"/>
      <w:jc w:val="left"/>
    </w:pPr>
    <w:rPr>
      <w:rFonts w:ascii="Arial" w:hAnsi="Arial"/>
      <w:lang w:eastAsia="fi-FI"/>
    </w:rPr>
  </w:style>
  <w:style w:type="character" w:styleId="Emphasis">
    <w:name w:val="Emphasis"/>
    <w:qFormat/>
    <w:rsid w:val="00EA4E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firstLine="567"/>
      <w:jc w:val="both"/>
    </w:pPr>
    <w:rPr>
      <w:sz w:val="24"/>
      <w:lang w:val="en-GB" w:eastAsia="zh-CN"/>
    </w:rPr>
  </w:style>
  <w:style w:type="paragraph" w:styleId="Heading1">
    <w:name w:val="heading 1"/>
    <w:next w:val="Normal"/>
    <w:qFormat/>
    <w:pPr>
      <w:keepNext/>
      <w:numPr>
        <w:numId w:val="1"/>
      </w:numPr>
      <w:suppressAutoHyphens/>
      <w:spacing w:before="240" w:after="240"/>
      <w:ind w:left="567" w:hanging="567"/>
      <w:outlineLvl w:val="0"/>
    </w:pPr>
    <w:rPr>
      <w:b/>
      <w:caps/>
      <w:sz w:val="24"/>
      <w:lang w:val="en-US" w:eastAsia="en-MY"/>
    </w:rPr>
  </w:style>
  <w:style w:type="paragraph" w:styleId="Heading2">
    <w:name w:val="heading 2"/>
    <w:basedOn w:val="Normal"/>
    <w:next w:val="Normal"/>
    <w:qFormat/>
    <w:pPr>
      <w:keepNext/>
      <w:numPr>
        <w:ilvl w:val="1"/>
        <w:numId w:val="1"/>
      </w:numPr>
      <w:spacing w:after="240"/>
      <w:ind w:left="567" w:hanging="567"/>
      <w:outlineLvl w:val="1"/>
    </w:pPr>
    <w:rPr>
      <w:b/>
    </w:rPr>
  </w:style>
  <w:style w:type="paragraph" w:styleId="Heading3">
    <w:name w:val="heading 3"/>
    <w:basedOn w:val="Normal"/>
    <w:next w:val="Normal"/>
    <w:qFormat/>
    <w:pPr>
      <w:keepNext/>
      <w:numPr>
        <w:ilvl w:val="2"/>
        <w:numId w:val="1"/>
      </w:numPr>
      <w:spacing w:after="240"/>
      <w:ind w:left="567" w:hanging="567"/>
      <w:outlineLvl w:val="2"/>
    </w:pPr>
  </w:style>
  <w:style w:type="paragraph" w:styleId="Heading4">
    <w:name w:val="heading 4"/>
    <w:basedOn w:val="Normal"/>
    <w:next w:val="Normal"/>
    <w:qFormat/>
    <w:pPr>
      <w:keepNext/>
      <w:spacing w:before="240" w:after="60"/>
      <w:outlineLvl w:val="3"/>
    </w:pPr>
    <w:rPr>
      <w:rFonts w:ascii="Arial" w:hAnsi="Arial" w:cs="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styleId="DefaultParagraphFont0">
    <w:name w:val="Default Paragraph Font"/>
  </w:style>
  <w:style w:type="character" w:styleId="Hyperlink">
    <w:name w:val="Hyperlink"/>
    <w:rPr>
      <w:color w:val="0000FF"/>
      <w:u w:val="single"/>
    </w:rPr>
  </w:style>
  <w:style w:type="character" w:styleId="PageNumber">
    <w:name w:val="page number"/>
    <w:basedOn w:val="DefaultParagraphFont0"/>
  </w:style>
  <w:style w:type="character" w:styleId="FollowedHyperlink">
    <w:name w:val="FollowedHyperlink"/>
    <w:rPr>
      <w:color w:val="800080"/>
      <w:u w:val="single"/>
    </w:rPr>
  </w:style>
  <w:style w:type="character" w:styleId="LineNumber">
    <w:name w:val="line number"/>
    <w:basedOn w:val="DefaultParagraphFont0"/>
  </w:style>
  <w:style w:type="character" w:styleId="CommentReference">
    <w:name w:val="annotation reference"/>
    <w:rPr>
      <w:sz w:val="16"/>
    </w:rPr>
  </w:style>
  <w:style w:type="character" w:customStyle="1" w:styleId="CaptionChar">
    <w:name w:val="Caption Char"/>
    <w:rPr>
      <w:sz w:val="24"/>
      <w:lang w:val="en-US" w:bidi="ar-SA"/>
    </w:rPr>
  </w:style>
  <w:style w:type="character" w:customStyle="1" w:styleId="eudoraheader">
    <w:name w:val="eudoraheader"/>
    <w:basedOn w:val="DefaultParagraphFont0"/>
  </w:style>
  <w:style w:type="paragraph" w:customStyle="1" w:styleId="Heading">
    <w:name w:val="Heading"/>
    <w:basedOn w:val="Normal"/>
    <w:next w:val="BodyText"/>
    <w:pPr>
      <w:spacing w:before="240" w:after="60"/>
      <w:jc w:val="center"/>
    </w:pPr>
    <w:rPr>
      <w:rFonts w:ascii="Arial" w:hAnsi="Arial" w:cs="Arial"/>
      <w:b/>
      <w:kern w:val="1"/>
      <w:sz w:val="32"/>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jc w:val="center"/>
    </w:pPr>
    <w:rPr>
      <w:lang w:val="en-US"/>
    </w:rPr>
  </w:style>
  <w:style w:type="paragraph" w:customStyle="1" w:styleId="Index">
    <w:name w:val="Index"/>
    <w:basedOn w:val="Normal"/>
    <w:pPr>
      <w:suppressLineNumbers/>
    </w:pPr>
    <w:rPr>
      <w:rFonts w:cs="Lohit Hindi"/>
    </w:rPr>
  </w:style>
  <w:style w:type="paragraph" w:customStyle="1" w:styleId="Titleofthepaper">
    <w:name w:val="Title of the paper"/>
    <w:pPr>
      <w:suppressAutoHyphens/>
      <w:jc w:val="center"/>
    </w:pPr>
    <w:rPr>
      <w:rFonts w:ascii="Arial" w:hAnsi="Arial" w:cs="Arial"/>
      <w:b/>
      <w:sz w:val="28"/>
      <w:lang w:val="en-US" w:eastAsia="en-MY"/>
    </w:rPr>
  </w:style>
  <w:style w:type="paragraph" w:customStyle="1" w:styleId="Authorname">
    <w:name w:val="Author name"/>
    <w:pPr>
      <w:suppressAutoHyphens/>
      <w:spacing w:before="240"/>
      <w:jc w:val="center"/>
    </w:pPr>
    <w:rPr>
      <w:b/>
      <w:sz w:val="24"/>
      <w:lang w:val="en-US" w:eastAsia="zh-CN"/>
    </w:rPr>
  </w:style>
  <w:style w:type="paragraph" w:customStyle="1" w:styleId="AuthorAffilliation">
    <w:name w:val="Author Affilliation"/>
    <w:pPr>
      <w:suppressAutoHyphens/>
      <w:jc w:val="center"/>
    </w:pPr>
    <w:rPr>
      <w:sz w:val="24"/>
      <w:lang w:val="en-US" w:eastAsia="en-MY"/>
    </w:rPr>
  </w:style>
  <w:style w:type="paragraph" w:customStyle="1" w:styleId="HeaderAbs">
    <w:name w:val="Header (Abs."/>
    <w:basedOn w:val="Heading1"/>
    <w:pPr>
      <w:numPr>
        <w:numId w:val="0"/>
      </w:numPr>
    </w:pPr>
  </w:style>
  <w:style w:type="paragraph" w:customStyle="1" w:styleId="Reference">
    <w:name w:val="Reference"/>
    <w:basedOn w:val="Normal"/>
    <w:pPr>
      <w:numPr>
        <w:numId w:val="7"/>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pPr>
      <w:tabs>
        <w:tab w:val="center" w:pos="4153"/>
        <w:tab w:val="right" w:pos="8306"/>
      </w:tabs>
    </w:pPr>
    <w:rPr>
      <w:sz w:val="18"/>
      <w:lang w:val="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rPr>
  </w:style>
  <w:style w:type="paragraph" w:styleId="FootnoteText">
    <w:name w:val="footnote text"/>
    <w:basedOn w:val="Normal"/>
    <w:rPr>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rPr>
  </w:style>
  <w:style w:type="paragraph" w:styleId="ListBullet2">
    <w:name w:val="List Bullet 2"/>
    <w:basedOn w:val="Normal"/>
    <w:pPr>
      <w:ind w:left="566" w:hanging="283"/>
    </w:pPr>
  </w:style>
  <w:style w:type="paragraph" w:styleId="ListBullet3">
    <w:name w:val="List Bullet 3"/>
    <w:basedOn w:val="Normal"/>
    <w:pPr>
      <w:ind w:left="849" w:hanging="283"/>
    </w:pPr>
  </w:style>
  <w:style w:type="paragraph" w:styleId="ListBullet4">
    <w:name w:val="List Bullet 4"/>
    <w:basedOn w:val="Normal"/>
    <w:pPr>
      <w:ind w:left="1132" w:hanging="283"/>
    </w:pPr>
  </w:style>
  <w:style w:type="paragraph" w:styleId="ListBullet5">
    <w:name w:val="List Bullet 5"/>
    <w:basedOn w:val="Normal"/>
    <w:pPr>
      <w:ind w:left="1415" w:hanging="283"/>
    </w:pPr>
  </w:style>
  <w:style w:type="paragraph" w:styleId="ListBullet">
    <w:name w:val="List Bullet"/>
    <w:basedOn w:val="Normal"/>
    <w:pPr>
      <w:numPr>
        <w:numId w:val="11"/>
      </w:numPr>
    </w:pPr>
  </w:style>
  <w:style w:type="paragraph" w:styleId="ListBullet20">
    <w:name w:val="List Bullet 2"/>
    <w:basedOn w:val="Normal"/>
    <w:pPr>
      <w:numPr>
        <w:numId w:val="9"/>
      </w:numPr>
    </w:pPr>
  </w:style>
  <w:style w:type="paragraph" w:styleId="ListBullet30">
    <w:name w:val="List Bullet 3"/>
    <w:basedOn w:val="Normal"/>
    <w:pPr>
      <w:numPr>
        <w:numId w:val="8"/>
      </w:numPr>
    </w:pPr>
  </w:style>
  <w:style w:type="paragraph" w:styleId="ListBullet40">
    <w:name w:val="List Bullet 4"/>
    <w:basedOn w:val="Normal"/>
    <w:pPr>
      <w:ind w:firstLine="0"/>
    </w:pPr>
  </w:style>
  <w:style w:type="paragraph" w:styleId="ListBullet50">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ind w:firstLine="567"/>
      <w:jc w:val="both"/>
    </w:pPr>
    <w:rPr>
      <w:rFonts w:ascii="Courier New" w:hAnsi="Courier New" w:cs="Courier New"/>
      <w:lang w:val="en-GB"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BodyText"/>
    <w:qFormat/>
    <w:pPr>
      <w:spacing w:after="60"/>
      <w:jc w:val="center"/>
    </w:pPr>
    <w:rPr>
      <w:rFonts w:ascii="Arial" w:hAnsi="Arial" w:cs="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References">
    <w:name w:val="References"/>
    <w:basedOn w:val="Normal"/>
    <w:pPr>
      <w:spacing w:before="40" w:line="200" w:lineRule="atLeast"/>
      <w:ind w:left="426" w:hanging="426"/>
    </w:pPr>
    <w:rPr>
      <w:sz w:val="18"/>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MCETITLE">
    <w:name w:val="TMCE_TITLE"/>
    <w:basedOn w:val="Normal"/>
    <w:rsid w:val="0093409A"/>
    <w:pPr>
      <w:keepNext/>
      <w:keepLines/>
      <w:numPr>
        <w:numId w:val="12"/>
      </w:numPr>
      <w:suppressAutoHyphens w:val="0"/>
      <w:spacing w:before="240"/>
      <w:jc w:val="center"/>
      <w:outlineLvl w:val="0"/>
    </w:pPr>
    <w:rPr>
      <w:rFonts w:ascii="Arial" w:eastAsia="PMingLiU" w:hAnsi="Arial"/>
      <w:b/>
      <w:caps/>
      <w:sz w:val="26"/>
      <w:szCs w:val="26"/>
      <w:lang w:val="en-US" w:eastAsia="en-US"/>
    </w:rPr>
  </w:style>
  <w:style w:type="paragraph" w:customStyle="1" w:styleId="TMCEFirstAuthor">
    <w:name w:val="TMCE_First_Author"/>
    <w:basedOn w:val="TMCETITLE"/>
    <w:rsid w:val="0093409A"/>
    <w:pPr>
      <w:outlineLvl w:val="1"/>
    </w:pPr>
    <w:rPr>
      <w:caps w:val="0"/>
      <w:sz w:val="22"/>
      <w:szCs w:val="22"/>
    </w:rPr>
  </w:style>
  <w:style w:type="paragraph" w:customStyle="1" w:styleId="TMCEAffiliation">
    <w:name w:val="TMCE_Affiliation"/>
    <w:basedOn w:val="TMCEFirstAuthor"/>
    <w:rsid w:val="0093409A"/>
    <w:pPr>
      <w:spacing w:before="0"/>
      <w:outlineLvl w:val="9"/>
    </w:pPr>
    <w:rPr>
      <w:b w:val="0"/>
      <w:sz w:val="18"/>
      <w:szCs w:val="18"/>
    </w:rPr>
  </w:style>
  <w:style w:type="paragraph" w:customStyle="1" w:styleId="TMCECo-authors">
    <w:name w:val="TMCE_Co-authors"/>
    <w:basedOn w:val="TMCEFirstAuthor"/>
    <w:next w:val="TMCEAffiliation"/>
    <w:rsid w:val="0093409A"/>
    <w:pPr>
      <w:numPr>
        <w:numId w:val="17"/>
      </w:numPr>
      <w:spacing w:before="0"/>
    </w:pPr>
  </w:style>
  <w:style w:type="paragraph" w:customStyle="1" w:styleId="bibliography">
    <w:name w:val="bibliography"/>
    <w:basedOn w:val="Normal"/>
    <w:rsid w:val="00EA4E31"/>
    <w:pPr>
      <w:suppressAutoHyphens w:val="0"/>
      <w:ind w:firstLine="0"/>
      <w:jc w:val="left"/>
    </w:pPr>
    <w:rPr>
      <w:rFonts w:ascii="Arial" w:hAnsi="Arial"/>
      <w:lang w:eastAsia="fi-FI"/>
    </w:rPr>
  </w:style>
  <w:style w:type="character" w:styleId="Emphasis">
    <w:name w:val="Emphasis"/>
    <w:qFormat/>
    <w:rsid w:val="00EA4E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gor\Desktop\HND2012%20Full%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HND2012 Full Paper template</Template>
  <TotalTime>0</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Igor Vukovic</dc:creator>
  <cp:keywords>Dubrovnik, Croatia, nuclear</cp:keywords>
  <dc:description>Dubrovnik, Croatia, 21-26 May 2006</dc:description>
  <cp:lastModifiedBy>WIN7</cp:lastModifiedBy>
  <cp:revision>2</cp:revision>
  <cp:lastPrinted>2006-01-27T09:23:00Z</cp:lastPrinted>
  <dcterms:created xsi:type="dcterms:W3CDTF">2018-01-11T02:47:00Z</dcterms:created>
  <dcterms:modified xsi:type="dcterms:W3CDTF">2018-01-11T02:47:00Z</dcterms:modified>
</cp:coreProperties>
</file>