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5935C84F" w:rsidR="00A447D0" w:rsidRPr="00AA4594" w:rsidRDefault="00EF21C9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Smith X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7C42ECE1" w:rsidR="00A447D0" w:rsidRPr="002D3D8D" w:rsidRDefault="00EF21C9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David John</w:t>
      </w:r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6FD3E7D5" w:rsidR="00A447D0" w:rsidRPr="00AA4594" w:rsidRDefault="00EF21C9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Tapon Kumar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Spacing, </w:t>
      </w:r>
      <w:r w:rsidRPr="00AA4594">
        <w:rPr>
          <w:rStyle w:val="FootnoteCharacters"/>
          <w:b/>
          <w:spacing w:val="4"/>
          <w:vertAlign w:val="baseline"/>
        </w:rPr>
        <w:t>Capitalize Each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55BEC0F0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</w:t>
      </w:r>
      <w:r w:rsidR="00D555B2">
        <w:rPr>
          <w:sz w:val="20"/>
          <w:szCs w:val="20"/>
          <w:lang w:val="en-US"/>
        </w:rPr>
        <w:t>y XXXXXXX</w:t>
      </w:r>
      <w:r w:rsidR="00362551">
        <w:rPr>
          <w:sz w:val="20"/>
          <w:szCs w:val="20"/>
          <w:lang w:val="en-US"/>
        </w:rPr>
        <w:t xml:space="preserve"> (</w:t>
      </w:r>
      <w:r w:rsidR="00D555B2">
        <w:rPr>
          <w:sz w:val="20"/>
          <w:szCs w:val="20"/>
          <w:lang w:val="en-US"/>
        </w:rPr>
        <w:t>XXX</w:t>
      </w:r>
      <w:r w:rsidR="00362551">
        <w:rPr>
          <w:sz w:val="20"/>
          <w:szCs w:val="20"/>
          <w:lang w:val="en-US"/>
        </w:rPr>
        <w:t xml:space="preserve">), </w:t>
      </w:r>
      <w:r w:rsidR="00D555B2">
        <w:rPr>
          <w:sz w:val="20"/>
          <w:szCs w:val="20"/>
          <w:lang w:val="en-US"/>
        </w:rPr>
        <w:t>New Zealand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D555B2">
        <w:rPr>
          <w:sz w:val="20"/>
          <w:szCs w:val="20"/>
          <w:lang w:val="en-US"/>
        </w:rPr>
        <w:t xml:space="preserve"> egax.org</w:t>
      </w:r>
      <w:r w:rsidRPr="00A447D0">
        <w:rPr>
          <w:sz w:val="20"/>
          <w:szCs w:val="20"/>
          <w:lang w:val="en-US"/>
        </w:rPr>
        <w:t>)</w:t>
      </w:r>
    </w:p>
    <w:p w14:paraId="1187E381" w14:textId="176BF1DE" w:rsidR="00D555B2" w:rsidRPr="00A447D0" w:rsidRDefault="00A447D0" w:rsidP="00D555B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r w:rsidR="00D555B2">
        <w:rPr>
          <w:sz w:val="20"/>
          <w:szCs w:val="20"/>
          <w:lang w:val="en-US"/>
        </w:rPr>
        <w:t xml:space="preserve">University XXXXXXX (XXX), New Zealand, </w:t>
      </w:r>
      <w:r w:rsidR="00D555B2" w:rsidRPr="00A447D0">
        <w:rPr>
          <w:sz w:val="20"/>
          <w:szCs w:val="20"/>
          <w:lang w:val="en-US"/>
        </w:rPr>
        <w:t xml:space="preserve">(E-mail: </w:t>
      </w:r>
      <w:r w:rsidR="00EF21C9">
        <w:rPr>
          <w:sz w:val="20"/>
          <w:szCs w:val="20"/>
          <w:lang w:val="en-US"/>
        </w:rPr>
        <w:t>david</w:t>
      </w:r>
      <w:r w:rsidR="00D555B2" w:rsidRPr="00A447D0">
        <w:rPr>
          <w:sz w:val="20"/>
          <w:szCs w:val="20"/>
          <w:lang w:val="en-US"/>
        </w:rPr>
        <w:t>@</w:t>
      </w:r>
      <w:r w:rsidR="00D555B2">
        <w:rPr>
          <w:sz w:val="20"/>
          <w:szCs w:val="20"/>
          <w:lang w:val="en-US"/>
        </w:rPr>
        <w:t xml:space="preserve"> egax.org</w:t>
      </w:r>
      <w:r w:rsidR="00D555B2" w:rsidRPr="00A447D0">
        <w:rPr>
          <w:sz w:val="20"/>
          <w:szCs w:val="20"/>
          <w:lang w:val="en-US"/>
        </w:rPr>
        <w:t>)</w:t>
      </w:r>
    </w:p>
    <w:p w14:paraId="06A8F652" w14:textId="46EB29C6" w:rsidR="00D555B2" w:rsidRPr="00A447D0" w:rsidRDefault="00A447D0" w:rsidP="00D555B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r w:rsidR="00D555B2">
        <w:rPr>
          <w:sz w:val="20"/>
          <w:szCs w:val="20"/>
          <w:lang w:val="en-US"/>
        </w:rPr>
        <w:t xml:space="preserve">University XXXXXXX (XXX), New Zealand, </w:t>
      </w:r>
      <w:r w:rsidR="00D555B2" w:rsidRPr="00A447D0">
        <w:rPr>
          <w:sz w:val="20"/>
          <w:szCs w:val="20"/>
          <w:lang w:val="en-US"/>
        </w:rPr>
        <w:t xml:space="preserve">(E-mail: </w:t>
      </w:r>
      <w:r w:rsidR="00EF21C9">
        <w:rPr>
          <w:sz w:val="20"/>
          <w:szCs w:val="20"/>
          <w:lang w:val="en-US"/>
        </w:rPr>
        <w:t>kumar</w:t>
      </w:r>
      <w:r w:rsidR="00D555B2" w:rsidRPr="00A447D0">
        <w:rPr>
          <w:sz w:val="20"/>
          <w:szCs w:val="20"/>
          <w:lang w:val="en-US"/>
        </w:rPr>
        <w:t>@</w:t>
      </w:r>
      <w:r w:rsidR="00D555B2">
        <w:rPr>
          <w:sz w:val="20"/>
          <w:szCs w:val="20"/>
          <w:lang w:val="en-US"/>
        </w:rPr>
        <w:t xml:space="preserve"> egax.org</w:t>
      </w:r>
      <w:r w:rsidR="00D555B2" w:rsidRPr="00A447D0">
        <w:rPr>
          <w:sz w:val="20"/>
          <w:szCs w:val="20"/>
          <w:lang w:val="en-US"/>
        </w:rPr>
        <w:t>)</w:t>
      </w:r>
    </w:p>
    <w:p w14:paraId="08B255B5" w14:textId="2C955F24" w:rsidR="003D133E" w:rsidRPr="00A447D0" w:rsidRDefault="00D555B2" w:rsidP="00D555B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 xml:space="preserve"> </w:t>
      </w:r>
      <w:r w:rsidR="00A447D0"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2158FC7E" w:rsidR="003D133E" w:rsidRPr="007476A4" w:rsidRDefault="003D133E" w:rsidP="00500B08">
      <w:pPr>
        <w:pBdr>
          <w:bottom w:val="single" w:sz="4" w:space="1" w:color="auto"/>
        </w:pBdr>
        <w:spacing w:line="240" w:lineRule="auto"/>
        <w:jc w:val="left"/>
        <w:rPr>
          <w:rFonts w:cs="Times New Roman"/>
          <w:sz w:val="20"/>
          <w:szCs w:val="20"/>
        </w:rPr>
      </w:pPr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bookmarkStart w:id="0" w:name="_Toc404701706"/>
      <w:bookmarkStart w:id="1" w:name="_Toc407113533"/>
      <w:bookmarkStart w:id="2" w:name="_Toc410117304"/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500B08">
      <w:pPr>
        <w:pBdr>
          <w:bottom w:val="single" w:sz="4" w:space="1" w:color="auto"/>
        </w:pBdr>
        <w:spacing w:line="240" w:lineRule="auto"/>
      </w:pPr>
      <w:r w:rsidRPr="00500B08">
        <w:rPr>
          <w:b/>
          <w:i/>
          <w:iCs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>Bold, Italic,</w:t>
      </w:r>
      <w:r w:rsidR="003732A7">
        <w:rPr>
          <w:b/>
        </w:rPr>
        <w:t xml:space="preserve"> 2 Times -</w:t>
      </w:r>
      <w:r w:rsidR="0063097D" w:rsidRPr="00AA4594">
        <w:rPr>
          <w:b/>
        </w:rPr>
        <w:t xml:space="preserve"> 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79FF101F" w:rsidR="00C3573F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13A28A8E" w14:textId="450B542C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empirical paper</w:t>
                            </w:r>
                          </w:p>
                          <w:p w14:paraId="5F690D13" w14:textId="5EA9046F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references are 15 (80% from published work-Journal)</w:t>
                            </w:r>
                          </w:p>
                          <w:p w14:paraId="151BF81C" w14:textId="62A053F8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Referencing style is APA 6</w:t>
                            </w:r>
                          </w:p>
                          <w:p w14:paraId="3F89103D" w14:textId="77777777" w:rsidR="00C325F1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6 pages and maximum 1</w:t>
                            </w:r>
                            <w:r w:rsidR="00C325F1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390F5EB" w14:textId="6736E200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pages (around 4000 words)</w:t>
                            </w:r>
                          </w:p>
                          <w:p w14:paraId="588A225D" w14:textId="77777777" w:rsidR="00500B08" w:rsidRDefault="0019050D" w:rsidP="00500B0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follow format of full paper</w:t>
                            </w:r>
                            <w:r w:rsidR="00500B08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– in Microsoft Word format</w:t>
                            </w:r>
                          </w:p>
                          <w:p w14:paraId="6D84BEF4" w14:textId="2B00648D" w:rsidR="00C3573F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submit paper before </w:t>
                            </w:r>
                            <w:r w:rsidR="00EF2422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1</w:t>
                            </w:r>
                            <w:r w:rsidR="00EF2422" w:rsidRPr="00EF2422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EF2422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Oct</w:t>
                            </w:r>
                            <w:r w:rsidR="00B0257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EF2422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51868588" w14:textId="27600DDB" w:rsidR="003F5B0B" w:rsidRDefault="003F5B0B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join as presenter in conference</w:t>
                            </w:r>
                            <w:r w:rsidR="00EF2422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13A28A8E" w14:textId="450B542C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empirical paper</w:t>
                      </w:r>
                    </w:p>
                    <w:p w14:paraId="5F690D13" w14:textId="5EA9046F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references are 15 (80% from published work-Journal)</w:t>
                      </w:r>
                    </w:p>
                    <w:p w14:paraId="151BF81C" w14:textId="62A053F8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Referencing style is APA 6</w:t>
                      </w:r>
                    </w:p>
                    <w:p w14:paraId="3F89103D" w14:textId="77777777" w:rsidR="00C325F1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6 pages and maximum 1</w:t>
                      </w:r>
                      <w:r w:rsidR="00C325F1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5</w:t>
                      </w:r>
                    </w:p>
                    <w:p w14:paraId="2390F5EB" w14:textId="6736E200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pages (around 4000 words)</w:t>
                      </w:r>
                    </w:p>
                    <w:p w14:paraId="588A225D" w14:textId="77777777" w:rsidR="00500B08" w:rsidRDefault="0019050D" w:rsidP="00500B0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follow format of full paper</w:t>
                      </w:r>
                      <w:r w:rsidR="00500B08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– in Microsoft Word format</w:t>
                      </w:r>
                    </w:p>
                    <w:p w14:paraId="6D84BEF4" w14:textId="2B00648D" w:rsidR="00C3573F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submit paper before </w:t>
                      </w:r>
                      <w:r w:rsidR="00EF2422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1</w:t>
                      </w:r>
                      <w:r w:rsidR="00EF2422" w:rsidRPr="00EF2422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EF2422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Oct</w:t>
                      </w:r>
                      <w:r w:rsidR="00B0257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202</w:t>
                      </w:r>
                      <w:r w:rsidR="00EF2422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1.</w:t>
                      </w:r>
                    </w:p>
                    <w:p w14:paraId="51868588" w14:textId="27600DDB" w:rsidR="003F5B0B" w:rsidRDefault="003F5B0B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join as presenter in conference</w:t>
                      </w:r>
                      <w:r w:rsidR="00EF2422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.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491A73F7" w14:textId="1D9F3C5E" w:rsidR="00500B08" w:rsidRDefault="00500B08" w:rsidP="003D133E">
      <w:pPr>
        <w:jc w:val="left"/>
        <w:rPr>
          <w:b/>
        </w:rPr>
      </w:pPr>
    </w:p>
    <w:p w14:paraId="00DBA4C4" w14:textId="054C92AD" w:rsidR="00500B08" w:rsidRDefault="00500B08" w:rsidP="003D133E">
      <w:pPr>
        <w:jc w:val="left"/>
        <w:rPr>
          <w:b/>
        </w:rPr>
      </w:pPr>
    </w:p>
    <w:p w14:paraId="65A3B569" w14:textId="54737C2E" w:rsidR="00500B08" w:rsidRDefault="00500B08" w:rsidP="003D133E">
      <w:pPr>
        <w:jc w:val="left"/>
        <w:rPr>
          <w:b/>
        </w:rPr>
      </w:pPr>
    </w:p>
    <w:p w14:paraId="6D6FD50A" w14:textId="764CC2C9" w:rsidR="00500B08" w:rsidRDefault="00500B08" w:rsidP="003D133E">
      <w:pPr>
        <w:jc w:val="left"/>
        <w:rPr>
          <w:b/>
        </w:rPr>
      </w:pPr>
    </w:p>
    <w:p w14:paraId="79D9976C" w14:textId="2B92F48F" w:rsidR="00500B08" w:rsidRDefault="00500B08" w:rsidP="003D133E">
      <w:pPr>
        <w:jc w:val="left"/>
        <w:rPr>
          <w:b/>
        </w:rPr>
      </w:pPr>
    </w:p>
    <w:p w14:paraId="3FBCE233" w14:textId="4C3E869C" w:rsidR="00500B08" w:rsidRDefault="00500B08" w:rsidP="003D133E">
      <w:pPr>
        <w:jc w:val="left"/>
        <w:rPr>
          <w:b/>
        </w:rPr>
      </w:pPr>
    </w:p>
    <w:p w14:paraId="15BEDE79" w14:textId="56698C97" w:rsidR="00500B08" w:rsidRDefault="00500B08" w:rsidP="003D133E">
      <w:pPr>
        <w:jc w:val="left"/>
        <w:rPr>
          <w:b/>
        </w:rPr>
      </w:pPr>
    </w:p>
    <w:p w14:paraId="2A436562" w14:textId="769522FC" w:rsidR="00500B08" w:rsidRDefault="00500B08" w:rsidP="003D133E">
      <w:pPr>
        <w:jc w:val="left"/>
        <w:rPr>
          <w:b/>
        </w:rPr>
      </w:pPr>
    </w:p>
    <w:p w14:paraId="526C1B33" w14:textId="185C64E6" w:rsidR="00500B08" w:rsidRDefault="00500B08" w:rsidP="003D133E">
      <w:pPr>
        <w:jc w:val="left"/>
        <w:rPr>
          <w:b/>
        </w:rPr>
      </w:pPr>
    </w:p>
    <w:p w14:paraId="2B977837" w14:textId="6CEB9358" w:rsidR="00500B08" w:rsidRDefault="00500B08" w:rsidP="003D133E">
      <w:pPr>
        <w:jc w:val="left"/>
        <w:rPr>
          <w:b/>
        </w:rPr>
      </w:pPr>
    </w:p>
    <w:p w14:paraId="24808E1B" w14:textId="72D87474" w:rsidR="00500B08" w:rsidRDefault="00500B08" w:rsidP="003D133E">
      <w:pPr>
        <w:jc w:val="left"/>
        <w:rPr>
          <w:b/>
        </w:rPr>
      </w:pPr>
    </w:p>
    <w:p w14:paraId="74F86D64" w14:textId="79897ADA" w:rsidR="00500B08" w:rsidRDefault="00500B08" w:rsidP="003D133E">
      <w:pPr>
        <w:jc w:val="left"/>
        <w:rPr>
          <w:b/>
        </w:rPr>
      </w:pPr>
    </w:p>
    <w:p w14:paraId="2A3B0232" w14:textId="34CFFB87" w:rsidR="00500B08" w:rsidRDefault="00500B08" w:rsidP="003D133E">
      <w:pPr>
        <w:jc w:val="left"/>
        <w:rPr>
          <w:b/>
        </w:rPr>
      </w:pPr>
    </w:p>
    <w:p w14:paraId="29F128D6" w14:textId="23B85576" w:rsidR="00500B08" w:rsidRDefault="00500B08" w:rsidP="003D133E">
      <w:pPr>
        <w:jc w:val="left"/>
        <w:rPr>
          <w:b/>
        </w:rPr>
      </w:pPr>
    </w:p>
    <w:p w14:paraId="099505D2" w14:textId="77777777" w:rsidR="00500B08" w:rsidRPr="00881CCC" w:rsidRDefault="00500B08" w:rsidP="00500B08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sectPr w:rsidR="00500B08" w:rsidRPr="00881CCC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DAABA" w14:textId="77777777" w:rsidR="00941797" w:rsidRDefault="00941797" w:rsidP="003D133E">
      <w:pPr>
        <w:spacing w:line="240" w:lineRule="auto"/>
      </w:pPr>
      <w:r>
        <w:separator/>
      </w:r>
    </w:p>
  </w:endnote>
  <w:endnote w:type="continuationSeparator" w:id="0">
    <w:p w14:paraId="4FA66E97" w14:textId="77777777" w:rsidR="00941797" w:rsidRDefault="00941797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4C328CAA" w:rsidR="003D133E" w:rsidRDefault="003D133E" w:rsidP="00500B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33D9F" w14:textId="77777777" w:rsidR="00941797" w:rsidRDefault="00941797" w:rsidP="003D133E">
      <w:pPr>
        <w:spacing w:line="240" w:lineRule="auto"/>
      </w:pPr>
      <w:r>
        <w:separator/>
      </w:r>
    </w:p>
  </w:footnote>
  <w:footnote w:type="continuationSeparator" w:id="0">
    <w:p w14:paraId="0385836F" w14:textId="77777777" w:rsidR="00941797" w:rsidRDefault="00941797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ABDC7B" w14:textId="60D5248C" w:rsidR="00500B08" w:rsidRPr="00500B08" w:rsidRDefault="00D555B2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EF21C9">
          <w:rPr>
            <w:b/>
            <w:bCs/>
            <w:noProof/>
          </w:rPr>
          <w:drawing>
            <wp:anchor distT="0" distB="0" distL="114300" distR="114300" simplePos="0" relativeHeight="251658240" behindDoc="0" locked="0" layoutInCell="1" allowOverlap="1" wp14:anchorId="2C4AD4AD" wp14:editId="56CD5025">
              <wp:simplePos x="0" y="0"/>
              <wp:positionH relativeFrom="column">
                <wp:posOffset>146050</wp:posOffset>
              </wp:positionH>
              <wp:positionV relativeFrom="paragraph">
                <wp:posOffset>1270</wp:posOffset>
              </wp:positionV>
              <wp:extent cx="608965" cy="660400"/>
              <wp:effectExtent l="0" t="0" r="635" b="635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91E7D" w:rsidRPr="00EF21C9">
          <w:rPr>
            <w:b/>
            <w:bCs/>
            <w:sz w:val="20"/>
            <w:szCs w:val="20"/>
          </w:rPr>
          <w:t>2</w:t>
        </w:r>
        <w:r w:rsidR="00391E7D" w:rsidRPr="00EF21C9">
          <w:rPr>
            <w:b/>
            <w:bCs/>
            <w:sz w:val="20"/>
            <w:szCs w:val="20"/>
            <w:vertAlign w:val="superscript"/>
          </w:rPr>
          <w:t>nd</w:t>
        </w:r>
        <w:r w:rsidR="00391E7D">
          <w:rPr>
            <w:sz w:val="20"/>
            <w:szCs w:val="20"/>
          </w:rPr>
          <w:t xml:space="preserve"> </w:t>
        </w:r>
        <w:r>
          <w:rPr>
            <w:b/>
            <w:sz w:val="20"/>
            <w:szCs w:val="20"/>
          </w:rPr>
          <w:t>Auckland International Conference on Social Sciences, Education, Entrepreneurship and Technology 202</w:t>
        </w:r>
        <w:r w:rsidR="00391E7D">
          <w:rPr>
            <w:b/>
            <w:sz w:val="20"/>
            <w:szCs w:val="20"/>
          </w:rPr>
          <w:t>1</w:t>
        </w:r>
        <w:r w:rsidR="000838DC" w:rsidRPr="00500B08">
          <w:rPr>
            <w:b/>
            <w:sz w:val="20"/>
            <w:szCs w:val="20"/>
          </w:rPr>
          <w:t xml:space="preserve"> </w:t>
        </w:r>
        <w:r>
          <w:rPr>
            <w:b/>
            <w:sz w:val="20"/>
            <w:szCs w:val="20"/>
          </w:rPr>
          <w:t>(AICSEET</w:t>
        </w:r>
        <w:r w:rsidR="000838DC" w:rsidRPr="00500B08">
          <w:rPr>
            <w:b/>
            <w:sz w:val="20"/>
            <w:szCs w:val="20"/>
          </w:rPr>
          <w:t xml:space="preserve"> 202</w:t>
        </w:r>
        <w:r w:rsidR="002B667F">
          <w:rPr>
            <w:b/>
            <w:sz w:val="20"/>
            <w:szCs w:val="20"/>
          </w:rPr>
          <w:t>1</w:t>
        </w:r>
        <w:r w:rsidR="000838DC" w:rsidRPr="00500B08">
          <w:rPr>
            <w:b/>
            <w:sz w:val="20"/>
            <w:szCs w:val="20"/>
          </w:rPr>
          <w:t>)</w:t>
        </w:r>
      </w:p>
      <w:p w14:paraId="12AC8C8C" w14:textId="762F9D1E" w:rsidR="00446086" w:rsidRPr="00500B08" w:rsidRDefault="00500B08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500B08">
          <w:rPr>
            <w:b/>
            <w:sz w:val="20"/>
            <w:szCs w:val="20"/>
          </w:rPr>
          <w:t>e</w:t>
        </w:r>
        <w:r w:rsidR="00446086" w:rsidRPr="00500B08">
          <w:rPr>
            <w:b/>
            <w:sz w:val="20"/>
            <w:szCs w:val="20"/>
          </w:rPr>
          <w:t>ISBN</w:t>
        </w:r>
        <w:r w:rsidRPr="00500B08">
          <w:rPr>
            <w:b/>
            <w:sz w:val="20"/>
            <w:szCs w:val="20"/>
          </w:rPr>
          <w:t xml:space="preserve"> </w:t>
        </w:r>
        <w:r w:rsidR="00F14ED6" w:rsidRPr="00500B08">
          <w:rPr>
            <w:b/>
            <w:sz w:val="20"/>
            <w:szCs w:val="20"/>
          </w:rPr>
          <w:t>xxx</w:t>
        </w:r>
        <w:r w:rsidRPr="00500B08">
          <w:rPr>
            <w:b/>
            <w:sz w:val="20"/>
            <w:szCs w:val="20"/>
          </w:rPr>
          <w:t>-xxx-xx</w:t>
        </w:r>
      </w:p>
      <w:p w14:paraId="0A407A41" w14:textId="355816B8" w:rsidR="00500B08" w:rsidRPr="00500B08" w:rsidRDefault="002B667F" w:rsidP="00465BB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2B667F">
          <w:rPr>
            <w:b/>
            <w:iCs/>
            <w:color w:val="000000"/>
            <w:sz w:val="20"/>
            <w:szCs w:val="20"/>
          </w:rPr>
          <w:t>Conference Room, Massey University, Albany</w:t>
        </w:r>
        <w:r w:rsidR="005245E5" w:rsidRPr="00500B08">
          <w:rPr>
            <w:b/>
            <w:iCs/>
            <w:color w:val="000000"/>
            <w:sz w:val="20"/>
            <w:szCs w:val="20"/>
          </w:rPr>
          <w:t>,</w:t>
        </w:r>
        <w:r w:rsidR="00D555B2">
          <w:rPr>
            <w:b/>
            <w:iCs/>
            <w:color w:val="000000"/>
            <w:sz w:val="20"/>
            <w:szCs w:val="20"/>
          </w:rPr>
          <w:t xml:space="preserve"> Auckland, New Zealand</w:t>
        </w:r>
      </w:p>
      <w:p w14:paraId="0098A038" w14:textId="1C565281" w:rsidR="000A20E4" w:rsidRPr="00500B08" w:rsidRDefault="00EF21C9" w:rsidP="00465BB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>
          <w:rPr>
            <w:b/>
            <w:iCs/>
            <w:color w:val="000000"/>
            <w:sz w:val="20"/>
            <w:szCs w:val="20"/>
          </w:rPr>
          <w:t>24</w:t>
        </w:r>
        <w:r w:rsidR="00D555B2" w:rsidRPr="00D555B2">
          <w:rPr>
            <w:b/>
            <w:iCs/>
            <w:color w:val="000000"/>
            <w:sz w:val="20"/>
            <w:szCs w:val="20"/>
            <w:vertAlign w:val="superscript"/>
          </w:rPr>
          <w:t>th</w:t>
        </w:r>
        <w:r w:rsidR="00D555B2">
          <w:rPr>
            <w:b/>
            <w:iCs/>
            <w:color w:val="000000"/>
            <w:sz w:val="20"/>
            <w:szCs w:val="20"/>
          </w:rPr>
          <w:t xml:space="preserve"> – </w:t>
        </w:r>
        <w:r>
          <w:rPr>
            <w:b/>
            <w:iCs/>
            <w:color w:val="000000"/>
            <w:sz w:val="20"/>
            <w:szCs w:val="20"/>
          </w:rPr>
          <w:t>25</w:t>
        </w:r>
        <w:r w:rsidR="00D555B2" w:rsidRPr="00D555B2">
          <w:rPr>
            <w:b/>
            <w:iCs/>
            <w:color w:val="000000"/>
            <w:sz w:val="20"/>
            <w:szCs w:val="20"/>
            <w:vertAlign w:val="superscript"/>
          </w:rPr>
          <w:t>th</w:t>
        </w:r>
        <w:r w:rsidR="00D555B2">
          <w:rPr>
            <w:b/>
            <w:iCs/>
            <w:color w:val="000000"/>
            <w:sz w:val="20"/>
            <w:szCs w:val="20"/>
          </w:rPr>
          <w:t xml:space="preserve"> </w:t>
        </w:r>
        <w:r>
          <w:rPr>
            <w:b/>
            <w:iCs/>
            <w:color w:val="000000"/>
            <w:sz w:val="20"/>
            <w:szCs w:val="20"/>
          </w:rPr>
          <w:t>Nov</w:t>
        </w:r>
        <w:r w:rsidR="00500B08">
          <w:rPr>
            <w:b/>
            <w:iCs/>
            <w:color w:val="000000"/>
            <w:sz w:val="20"/>
            <w:szCs w:val="20"/>
          </w:rPr>
          <w:t xml:space="preserve"> 202</w:t>
        </w:r>
        <w:r>
          <w:rPr>
            <w:b/>
            <w:iCs/>
            <w:color w:val="000000"/>
            <w:sz w:val="20"/>
            <w:szCs w:val="20"/>
          </w:rPr>
          <w:t>1</w:t>
        </w:r>
      </w:p>
    </w:sdtContent>
  </w:sdt>
  <w:p w14:paraId="62E37096" w14:textId="4A630EAC" w:rsidR="008A58B9" w:rsidRPr="00500B08" w:rsidRDefault="008A58B9" w:rsidP="00500B08">
    <w:pPr>
      <w:pStyle w:val="Header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tzAxsDSyNDIwtjRQ0lEKTi0uzszPAykwrgUAVkvU0ywAAAA="/>
  </w:docVars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24460"/>
    <w:rsid w:val="00033112"/>
    <w:rsid w:val="00033D4B"/>
    <w:rsid w:val="00034587"/>
    <w:rsid w:val="00036DAD"/>
    <w:rsid w:val="0004393A"/>
    <w:rsid w:val="000443E8"/>
    <w:rsid w:val="00062E66"/>
    <w:rsid w:val="00067FC0"/>
    <w:rsid w:val="0007051A"/>
    <w:rsid w:val="000731DF"/>
    <w:rsid w:val="00080872"/>
    <w:rsid w:val="000838DC"/>
    <w:rsid w:val="000A1014"/>
    <w:rsid w:val="000A371A"/>
    <w:rsid w:val="000A5648"/>
    <w:rsid w:val="000A6A4F"/>
    <w:rsid w:val="000D2B48"/>
    <w:rsid w:val="000D6469"/>
    <w:rsid w:val="000E2B67"/>
    <w:rsid w:val="000E5E32"/>
    <w:rsid w:val="000E7B7C"/>
    <w:rsid w:val="001043A6"/>
    <w:rsid w:val="00105A77"/>
    <w:rsid w:val="00112DE4"/>
    <w:rsid w:val="00117037"/>
    <w:rsid w:val="00117422"/>
    <w:rsid w:val="001178AE"/>
    <w:rsid w:val="00120EE3"/>
    <w:rsid w:val="00122BAD"/>
    <w:rsid w:val="00123466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C4748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6FE1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B667F"/>
    <w:rsid w:val="002C35D3"/>
    <w:rsid w:val="002D1123"/>
    <w:rsid w:val="002D3D8D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1E7D"/>
    <w:rsid w:val="003922E8"/>
    <w:rsid w:val="00394404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0B08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36043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6C760E"/>
    <w:rsid w:val="00701FD7"/>
    <w:rsid w:val="0071061D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0834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26A2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1797"/>
    <w:rsid w:val="009433AC"/>
    <w:rsid w:val="00943F3C"/>
    <w:rsid w:val="00953FC1"/>
    <w:rsid w:val="00955659"/>
    <w:rsid w:val="009827AA"/>
    <w:rsid w:val="0098661A"/>
    <w:rsid w:val="00994353"/>
    <w:rsid w:val="009A17E7"/>
    <w:rsid w:val="009A638E"/>
    <w:rsid w:val="009A63E2"/>
    <w:rsid w:val="009A6CB8"/>
    <w:rsid w:val="009A76E8"/>
    <w:rsid w:val="009B376B"/>
    <w:rsid w:val="009B7087"/>
    <w:rsid w:val="009C5EEB"/>
    <w:rsid w:val="009C728E"/>
    <w:rsid w:val="009E75F4"/>
    <w:rsid w:val="009E792F"/>
    <w:rsid w:val="009F4E2C"/>
    <w:rsid w:val="009F654C"/>
    <w:rsid w:val="00A02EC1"/>
    <w:rsid w:val="00A03ACB"/>
    <w:rsid w:val="00A05352"/>
    <w:rsid w:val="00A16615"/>
    <w:rsid w:val="00A17BD9"/>
    <w:rsid w:val="00A22505"/>
    <w:rsid w:val="00A43891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D6404"/>
    <w:rsid w:val="00AE02EF"/>
    <w:rsid w:val="00AE0CEF"/>
    <w:rsid w:val="00AE449F"/>
    <w:rsid w:val="00AF5B20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57913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A0AE4"/>
    <w:rsid w:val="00BB1BCE"/>
    <w:rsid w:val="00BB4781"/>
    <w:rsid w:val="00BC0467"/>
    <w:rsid w:val="00BC12D1"/>
    <w:rsid w:val="00BC5F01"/>
    <w:rsid w:val="00BD1B4B"/>
    <w:rsid w:val="00BD1FA0"/>
    <w:rsid w:val="00BD413F"/>
    <w:rsid w:val="00BE5C47"/>
    <w:rsid w:val="00BE60BC"/>
    <w:rsid w:val="00BF3602"/>
    <w:rsid w:val="00BF5F2A"/>
    <w:rsid w:val="00C01418"/>
    <w:rsid w:val="00C051C7"/>
    <w:rsid w:val="00C156AB"/>
    <w:rsid w:val="00C24F26"/>
    <w:rsid w:val="00C325F1"/>
    <w:rsid w:val="00C34CC3"/>
    <w:rsid w:val="00C3573F"/>
    <w:rsid w:val="00C44D86"/>
    <w:rsid w:val="00C44E1A"/>
    <w:rsid w:val="00C561EE"/>
    <w:rsid w:val="00C60AF8"/>
    <w:rsid w:val="00C76A0D"/>
    <w:rsid w:val="00C82461"/>
    <w:rsid w:val="00C8466E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555B2"/>
    <w:rsid w:val="00D61B3D"/>
    <w:rsid w:val="00D662C8"/>
    <w:rsid w:val="00D66428"/>
    <w:rsid w:val="00D66469"/>
    <w:rsid w:val="00D666D2"/>
    <w:rsid w:val="00D75911"/>
    <w:rsid w:val="00D75C8E"/>
    <w:rsid w:val="00D86DBF"/>
    <w:rsid w:val="00D86FE5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B3D57"/>
    <w:rsid w:val="00EC6B8C"/>
    <w:rsid w:val="00ED5FD5"/>
    <w:rsid w:val="00ED6469"/>
    <w:rsid w:val="00ED7AEA"/>
    <w:rsid w:val="00EE2930"/>
    <w:rsid w:val="00EE4AA2"/>
    <w:rsid w:val="00EF21C9"/>
    <w:rsid w:val="00EF2422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3543-0049-4314-91EB-49CD1D74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MD. SIDDIQUE AZAM</cp:lastModifiedBy>
  <cp:revision>4</cp:revision>
  <cp:lastPrinted>2018-07-10T04:44:00Z</cp:lastPrinted>
  <dcterms:created xsi:type="dcterms:W3CDTF">2021-01-21T05:25:00Z</dcterms:created>
  <dcterms:modified xsi:type="dcterms:W3CDTF">2021-02-22T10:46:00Z</dcterms:modified>
</cp:coreProperties>
</file>