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01" w:rsidRPr="00E11179" w:rsidRDefault="007C3101" w:rsidP="007C3101">
      <w:pPr>
        <w:pStyle w:val="arttitle"/>
        <w:snapToGrid w:val="0"/>
        <w:spacing w:after="0" w:line="240" w:lineRule="auto"/>
        <w:jc w:val="center"/>
        <w:rPr>
          <w:rFonts w:ascii="Times New Roman" w:eastAsia="PMingLiU" w:hAnsi="Times New Roman"/>
          <w:szCs w:val="32"/>
          <w:lang w:eastAsia="zh-TW"/>
        </w:rPr>
      </w:pPr>
      <w:bookmarkStart w:id="0" w:name="_GoBack"/>
      <w:bookmarkEnd w:id="0"/>
      <w:r w:rsidRPr="00E11179">
        <w:rPr>
          <w:rFonts w:ascii="Times New Roman" w:hAnsi="Times New Roman"/>
          <w:szCs w:val="32"/>
        </w:rPr>
        <w:t>Filtering Efficiency of N95 Facepiece Respirators</w:t>
      </w:r>
      <w:r w:rsidRPr="00E11179">
        <w:rPr>
          <w:rFonts w:ascii="Times New Roman" w:eastAsia="PMingLiU" w:hAnsi="Times New Roman"/>
          <w:szCs w:val="32"/>
          <w:lang w:eastAsia="zh-TW"/>
        </w:rPr>
        <w:t>……</w:t>
      </w:r>
      <w:r w:rsidRPr="00E11179">
        <w:rPr>
          <w:rFonts w:ascii="Times New Roman" w:hAnsi="Times New Roman"/>
          <w:szCs w:val="32"/>
        </w:rPr>
        <w:t xml:space="preserve"> </w:t>
      </w:r>
      <w:r w:rsidRPr="00E11179">
        <w:rPr>
          <w:rFonts w:ascii="Times New Roman" w:eastAsia="PMingLiU" w:hAnsi="Times New Roman" w:hint="eastAsia"/>
          <w:szCs w:val="32"/>
          <w:lang w:eastAsia="zh-TW"/>
        </w:rPr>
        <w:t xml:space="preserve">in </w:t>
      </w:r>
      <w:r w:rsidRPr="00E11179">
        <w:rPr>
          <w:rFonts w:ascii="Times New Roman" w:hAnsi="Times New Roman"/>
          <w:szCs w:val="32"/>
        </w:rPr>
        <w:t>Air Environments</w:t>
      </w:r>
      <w:r w:rsidRPr="00E11179">
        <w:rPr>
          <w:rFonts w:ascii="Times New Roman" w:eastAsia="PMingLiU" w:hAnsi="Times New Roman" w:hint="eastAsia"/>
          <w:szCs w:val="32"/>
          <w:lang w:eastAsia="zh-TW"/>
        </w:rPr>
        <w:t xml:space="preserve"> </w:t>
      </w:r>
      <w:r w:rsidRPr="00E11179">
        <w:rPr>
          <w:rFonts w:ascii="Times New Roman" w:eastAsia="PMingLiU" w:hAnsi="Times New Roman" w:hint="eastAsia"/>
          <w:color w:val="FF0000"/>
          <w:szCs w:val="32"/>
          <w:lang w:eastAsia="zh-TW"/>
        </w:rPr>
        <w:t xml:space="preserve">(Times New Roman, font 16, bold, </w:t>
      </w:r>
      <w:r w:rsidRPr="00E11179">
        <w:rPr>
          <w:rFonts w:ascii="Times New Roman" w:eastAsia="PMingLiU" w:hAnsi="Times New Roman"/>
          <w:color w:val="FF0000"/>
          <w:szCs w:val="32"/>
          <w:lang w:eastAsia="zh-TW"/>
        </w:rPr>
        <w:t>cent</w:t>
      </w:r>
      <w:r w:rsidRPr="00E11179">
        <w:rPr>
          <w:rFonts w:ascii="Times New Roman" w:eastAsia="PMingLiU" w:hAnsi="Times New Roman" w:hint="eastAsia"/>
          <w:color w:val="FF0000"/>
          <w:szCs w:val="32"/>
          <w:lang w:eastAsia="zh-TW"/>
        </w:rPr>
        <w:t>ered, single line space. Leave one line space below)</w:t>
      </w:r>
      <w:r w:rsidRPr="00E11179">
        <w:rPr>
          <w:rFonts w:ascii="Times New Roman" w:hAnsi="Times New Roman"/>
          <w:szCs w:val="32"/>
        </w:rPr>
        <w:t xml:space="preserve"> </w:t>
      </w:r>
    </w:p>
    <w:p w:rsidR="007C3101" w:rsidRPr="00E11179" w:rsidRDefault="007C3101" w:rsidP="007C3101">
      <w:pPr>
        <w:pStyle w:val="arttitle"/>
        <w:snapToGrid w:val="0"/>
        <w:spacing w:after="0" w:line="240" w:lineRule="auto"/>
        <w:jc w:val="center"/>
        <w:rPr>
          <w:rFonts w:ascii="Times New Roman" w:eastAsia="PMingLiU" w:hAnsi="Times New Roman"/>
          <w:szCs w:val="32"/>
          <w:lang w:eastAsia="zh-TW"/>
        </w:rPr>
      </w:pPr>
    </w:p>
    <w:p w:rsidR="007C3101" w:rsidRPr="00E11179" w:rsidRDefault="007C3101" w:rsidP="007C3101">
      <w:pPr>
        <w:pStyle w:val="arttitle"/>
        <w:snapToGrid w:val="0"/>
        <w:spacing w:after="0" w:line="240" w:lineRule="auto"/>
        <w:jc w:val="center"/>
        <w:rPr>
          <w:rFonts w:ascii="Times New Roman" w:eastAsia="PMingLiU" w:hAnsi="Times New Roman"/>
          <w:color w:val="FF0000"/>
          <w:sz w:val="28"/>
          <w:szCs w:val="28"/>
          <w:lang w:eastAsia="zh-TW"/>
        </w:rPr>
      </w:pPr>
      <w:r w:rsidRPr="00E11179">
        <w:rPr>
          <w:rFonts w:ascii="Times New Roman" w:hAnsi="Times New Roman"/>
          <w:sz w:val="28"/>
          <w:szCs w:val="28"/>
        </w:rPr>
        <w:t xml:space="preserve">Byung </w:t>
      </w:r>
      <w:smartTag w:uri="urn:schemas-microsoft-com:office:smarttags" w:element="place">
        <w:smartTag w:uri="urn:schemas-microsoft-com:office:smarttags" w:element="country-region">
          <w:r w:rsidRPr="00E11179">
            <w:rPr>
              <w:rFonts w:ascii="Times New Roman" w:hAnsi="Times New Roman"/>
              <w:sz w:val="28"/>
              <w:szCs w:val="28"/>
            </w:rPr>
            <w:t>Uk</w:t>
          </w:r>
        </w:smartTag>
      </w:smartTag>
      <w:r w:rsidRPr="00E11179">
        <w:rPr>
          <w:rFonts w:ascii="Times New Roman" w:hAnsi="Times New Roman"/>
          <w:sz w:val="28"/>
          <w:szCs w:val="28"/>
        </w:rPr>
        <w:t xml:space="preserve"> Lee</w:t>
      </w:r>
      <w:r w:rsidRPr="00E11179">
        <w:rPr>
          <w:rFonts w:ascii="Times New Roman" w:eastAsia="PMingLiU" w:hAnsi="Times New Roman" w:hint="eastAsia"/>
          <w:sz w:val="28"/>
          <w:szCs w:val="28"/>
          <w:vertAlign w:val="superscript"/>
          <w:lang w:eastAsia="zh-TW"/>
        </w:rPr>
        <w:t>1</w:t>
      </w:r>
      <w:r w:rsidRPr="00E11179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E11179">
        <w:rPr>
          <w:rFonts w:ascii="Times New Roman" w:hAnsi="Times New Roman"/>
          <w:sz w:val="28"/>
          <w:szCs w:val="28"/>
        </w:rPr>
        <w:t>Mikhail Yermakov</w:t>
      </w:r>
      <w:r w:rsidRPr="00E11179">
        <w:rPr>
          <w:rFonts w:ascii="Times New Roman" w:eastAsia="PMingLiU" w:hAnsi="Times New Roman" w:hint="eastAsia"/>
          <w:sz w:val="28"/>
          <w:szCs w:val="28"/>
          <w:vertAlign w:val="superscript"/>
          <w:lang w:eastAsia="zh-TW"/>
        </w:rPr>
        <w:t>2</w:t>
      </w:r>
      <w:r w:rsidRPr="00E11179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E11179">
        <w:rPr>
          <w:rFonts w:ascii="Times New Roman" w:hAnsi="Times New Roman"/>
          <w:sz w:val="28"/>
          <w:szCs w:val="28"/>
        </w:rPr>
        <w:t>Sergey A. Grinshpun</w:t>
      </w:r>
      <w:r w:rsidRPr="00E11179">
        <w:rPr>
          <w:rFonts w:ascii="Times New Roman" w:eastAsia="PMingLiU" w:hAnsi="Times New Roman" w:hint="eastAsia"/>
          <w:sz w:val="28"/>
          <w:szCs w:val="28"/>
          <w:vertAlign w:val="superscript"/>
          <w:lang w:eastAsia="zh-TW"/>
        </w:rPr>
        <w:t>2</w:t>
      </w:r>
      <w:r w:rsidRPr="00E11179">
        <w:rPr>
          <w:rFonts w:ascii="Times New Roman" w:eastAsia="PMingLiU" w:hAnsi="Times New Roman" w:hint="eastAsia"/>
          <w:sz w:val="28"/>
          <w:szCs w:val="28"/>
          <w:lang w:eastAsia="zh-TW"/>
        </w:rPr>
        <w:t xml:space="preserve"> </w:t>
      </w:r>
      <w:r w:rsidRPr="00E11179">
        <w:rPr>
          <w:rFonts w:ascii="Times New Roman" w:eastAsia="PMingLiU" w:hAnsi="Times New Roman" w:hint="eastAsia"/>
          <w:color w:val="FF0000"/>
          <w:sz w:val="28"/>
          <w:szCs w:val="28"/>
          <w:lang w:eastAsia="zh-TW"/>
        </w:rPr>
        <w:t xml:space="preserve">(Times New Roman, font 14, bold, </w:t>
      </w:r>
      <w:r w:rsidRPr="00E11179">
        <w:rPr>
          <w:rFonts w:ascii="Times New Roman" w:eastAsia="PMingLiU" w:hAnsi="Times New Roman"/>
          <w:color w:val="FF0000"/>
          <w:sz w:val="28"/>
          <w:szCs w:val="28"/>
          <w:lang w:eastAsia="zh-TW"/>
        </w:rPr>
        <w:t>centralized</w:t>
      </w:r>
      <w:r w:rsidRPr="00E11179">
        <w:rPr>
          <w:rFonts w:ascii="Times New Roman" w:eastAsia="PMingLiU" w:hAnsi="Times New Roman" w:hint="eastAsia"/>
          <w:color w:val="FF0000"/>
          <w:sz w:val="28"/>
          <w:szCs w:val="28"/>
          <w:lang w:eastAsia="zh-TW"/>
        </w:rPr>
        <w:t>; insert the foot note for the corresponding author; single line space. Leave one line space below)</w:t>
      </w:r>
    </w:p>
    <w:p w:rsidR="007C3101" w:rsidRPr="00E11179" w:rsidRDefault="007C3101" w:rsidP="007C3101">
      <w:pPr>
        <w:pStyle w:val="arttitle"/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</w:p>
    <w:p w:rsidR="007C3101" w:rsidRPr="00E11179" w:rsidRDefault="007C3101" w:rsidP="007C3101">
      <w:pPr>
        <w:jc w:val="center"/>
        <w:rPr>
          <w:rFonts w:eastAsia="PMingLiU"/>
          <w:i/>
          <w:lang w:eastAsia="zh-TW"/>
        </w:rPr>
      </w:pPr>
      <w:r w:rsidRPr="00E11179">
        <w:rPr>
          <w:rFonts w:hint="eastAsia"/>
          <w:i/>
          <w:vertAlign w:val="superscript"/>
          <w:lang w:eastAsia="ko-KR"/>
        </w:rPr>
        <w:t>1</w:t>
      </w:r>
      <w:r w:rsidRPr="00E11179">
        <w:rPr>
          <w:rFonts w:hint="eastAsia"/>
          <w:i/>
          <w:lang w:eastAsia="ko-KR"/>
        </w:rPr>
        <w:t xml:space="preserve"> Environment &amp; Process Technology Division, Korea Institute of Science and Technology,</w:t>
      </w:r>
    </w:p>
    <w:p w:rsidR="007C3101" w:rsidRPr="00E11179" w:rsidRDefault="007C3101" w:rsidP="007C3101">
      <w:pPr>
        <w:jc w:val="center"/>
        <w:rPr>
          <w:rFonts w:eastAsia="PMingLiU"/>
          <w:i/>
          <w:color w:val="FF0000"/>
          <w:lang w:eastAsia="zh-TW"/>
        </w:rPr>
      </w:pPr>
      <w:r w:rsidRPr="00E11179">
        <w:rPr>
          <w:rFonts w:hint="eastAsia"/>
          <w:i/>
          <w:lang w:eastAsia="ko-KR"/>
        </w:rPr>
        <w:t xml:space="preserve"> 39-1 Hawolgok-dong, Seongbuk-gu, </w:t>
      </w:r>
      <w:smartTag w:uri="urn:schemas-microsoft-com:office:smarttags" w:element="place">
        <w:smartTag w:uri="urn:schemas-microsoft-com:office:smarttags" w:element="City">
          <w:r w:rsidRPr="00E11179">
            <w:rPr>
              <w:rFonts w:hint="eastAsia"/>
              <w:i/>
              <w:lang w:eastAsia="ko-KR"/>
            </w:rPr>
            <w:t>Seoul</w:t>
          </w:r>
        </w:smartTag>
        <w:r w:rsidRPr="00E11179">
          <w:rPr>
            <w:rFonts w:hint="eastAsia"/>
            <w:i/>
            <w:lang w:eastAsia="ko-KR"/>
          </w:rPr>
          <w:t xml:space="preserve">, </w:t>
        </w:r>
        <w:smartTag w:uri="urn:schemas-microsoft-com:office:smarttags" w:element="country-region">
          <w:r w:rsidRPr="00E11179">
            <w:rPr>
              <w:rFonts w:hint="eastAsia"/>
              <w:i/>
              <w:lang w:eastAsia="ko-KR"/>
            </w:rPr>
            <w:t>Korea</w:t>
          </w:r>
        </w:smartTag>
      </w:smartTag>
      <w:r w:rsidRPr="00E11179">
        <w:rPr>
          <w:i/>
        </w:rPr>
        <w:t>.</w:t>
      </w:r>
      <w:r w:rsidRPr="00E11179">
        <w:rPr>
          <w:rFonts w:eastAsia="PMingLiU" w:hint="eastAsia"/>
          <w:b/>
          <w:i/>
          <w:color w:val="FF0000"/>
          <w:lang w:eastAsia="zh-TW"/>
        </w:rPr>
        <w:t xml:space="preserve"> </w:t>
      </w:r>
    </w:p>
    <w:p w:rsidR="007C3101" w:rsidRPr="00E11179" w:rsidRDefault="007C3101" w:rsidP="007C3101">
      <w:pPr>
        <w:jc w:val="center"/>
        <w:rPr>
          <w:rFonts w:eastAsia="PMingLiU"/>
          <w:i/>
          <w:lang w:eastAsia="zh-TW"/>
        </w:rPr>
      </w:pPr>
      <w:r w:rsidRPr="00E11179">
        <w:rPr>
          <w:rFonts w:eastAsia="PMingLiU" w:hint="eastAsia"/>
          <w:i/>
          <w:vertAlign w:val="superscript"/>
          <w:lang w:eastAsia="zh-TW"/>
        </w:rPr>
        <w:t>2</w:t>
      </w:r>
      <w:r w:rsidRPr="00E11179">
        <w:rPr>
          <w:i/>
        </w:rPr>
        <w:t>Center for Health-Related Aerosol Studies</w:t>
      </w:r>
      <w:r w:rsidRPr="00E11179">
        <w:rPr>
          <w:rFonts w:eastAsia="PMingLiU" w:hint="eastAsia"/>
          <w:i/>
          <w:lang w:eastAsia="zh-TW"/>
        </w:rPr>
        <w:t xml:space="preserve">, </w:t>
      </w:r>
      <w:r w:rsidRPr="00E11179">
        <w:rPr>
          <w:i/>
        </w:rPr>
        <w:t xml:space="preserve">Department of Environmental Health, </w:t>
      </w:r>
    </w:p>
    <w:p w:rsidR="007C3101" w:rsidRPr="00E11179" w:rsidRDefault="007C3101" w:rsidP="007C3101">
      <w:pPr>
        <w:jc w:val="center"/>
        <w:rPr>
          <w:rFonts w:eastAsia="PMingLiU"/>
          <w:i/>
          <w:lang w:eastAsia="zh-TW"/>
        </w:rPr>
      </w:pPr>
      <w:smartTag w:uri="urn:schemas-microsoft-com:office:smarttags" w:element="place">
        <w:smartTag w:uri="urn:schemas-microsoft-com:office:smarttags" w:element="PlaceType">
          <w:r w:rsidRPr="00E11179">
            <w:rPr>
              <w:i/>
            </w:rPr>
            <w:t>University</w:t>
          </w:r>
        </w:smartTag>
        <w:r w:rsidRPr="00E11179">
          <w:rPr>
            <w:i/>
          </w:rPr>
          <w:t xml:space="preserve"> of </w:t>
        </w:r>
        <w:smartTag w:uri="urn:schemas-microsoft-com:office:smarttags" w:element="PlaceName">
          <w:r w:rsidRPr="00E11179">
            <w:rPr>
              <w:i/>
            </w:rPr>
            <w:t>Cincinnati</w:t>
          </w:r>
        </w:smartTag>
      </w:smartTag>
      <w:r w:rsidRPr="00E11179">
        <w:rPr>
          <w:rFonts w:eastAsia="PMingLiU" w:hint="eastAsia"/>
          <w:i/>
          <w:lang w:eastAsia="zh-TW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E11179">
            <w:rPr>
              <w:i/>
            </w:rPr>
            <w:t>3223 Eden Avenue, PO Box 670056</w:t>
          </w:r>
        </w:smartTag>
        <w:r w:rsidRPr="00E11179">
          <w:rPr>
            <w:i/>
          </w:rPr>
          <w:t xml:space="preserve">, </w:t>
        </w:r>
        <w:smartTag w:uri="urn:schemas-microsoft-com:office:smarttags" w:element="City">
          <w:r w:rsidRPr="00E11179">
            <w:rPr>
              <w:i/>
            </w:rPr>
            <w:t>Cincinnati</w:t>
          </w:r>
        </w:smartTag>
        <w:r w:rsidRPr="00E11179">
          <w:rPr>
            <w:i/>
          </w:rPr>
          <w:t xml:space="preserve">, </w:t>
        </w:r>
        <w:smartTag w:uri="urn:schemas-microsoft-com:office:smarttags" w:element="State">
          <w:r w:rsidRPr="00E11179">
            <w:rPr>
              <w:i/>
            </w:rPr>
            <w:t>Ohio</w:t>
          </w:r>
        </w:smartTag>
        <w:r w:rsidRPr="00E11179">
          <w:rPr>
            <w:i/>
          </w:rPr>
          <w:t xml:space="preserve"> </w:t>
        </w:r>
        <w:smartTag w:uri="urn:schemas-microsoft-com:office:smarttags" w:element="PostalCode">
          <w:r w:rsidRPr="00E11179">
            <w:rPr>
              <w:i/>
            </w:rPr>
            <w:t>45267-0056</w:t>
          </w:r>
        </w:smartTag>
      </w:smartTag>
      <w:r w:rsidRPr="00E11179">
        <w:rPr>
          <w:i/>
        </w:rPr>
        <w:t>, U.S.</w:t>
      </w:r>
      <w:r w:rsidRPr="00E11179">
        <w:rPr>
          <w:rFonts w:eastAsia="PMingLiU" w:hint="eastAsia"/>
          <w:i/>
          <w:lang w:eastAsia="zh-TW"/>
        </w:rPr>
        <w:t>A</w:t>
      </w:r>
      <w:r w:rsidRPr="00E11179">
        <w:rPr>
          <w:rFonts w:eastAsia="PMingLiU" w:hint="eastAsia"/>
          <w:i/>
          <w:sz w:val="23"/>
          <w:szCs w:val="23"/>
          <w:lang w:eastAsia="zh-TW"/>
        </w:rPr>
        <w:t xml:space="preserve"> </w:t>
      </w:r>
      <w:r w:rsidRPr="00E11179">
        <w:rPr>
          <w:rFonts w:eastAsia="PMingLiU" w:hint="eastAsia"/>
          <w:b/>
          <w:i/>
          <w:color w:val="FF0000"/>
          <w:lang w:eastAsia="zh-TW"/>
        </w:rPr>
        <w:t>(italicized, Times New Roman, font 12, single line space, leave one line space below)</w:t>
      </w:r>
    </w:p>
    <w:p w:rsidR="007C3101" w:rsidRPr="00E11179" w:rsidRDefault="007C3101" w:rsidP="007C3101">
      <w:pPr>
        <w:pStyle w:val="Footer"/>
        <w:rPr>
          <w:rFonts w:eastAsia="PMingLiU"/>
          <w:sz w:val="24"/>
          <w:szCs w:val="24"/>
          <w:lang w:eastAsia="zh-TW"/>
        </w:rPr>
      </w:pPr>
    </w:p>
    <w:p w:rsidR="007C3101" w:rsidRPr="00E11179" w:rsidRDefault="007C3101" w:rsidP="007C3101">
      <w:pPr>
        <w:rPr>
          <w:rFonts w:eastAsia="PMingLiU"/>
          <w:b/>
          <w:sz w:val="28"/>
          <w:lang w:eastAsia="zh-TW"/>
        </w:rPr>
      </w:pPr>
      <w:r w:rsidRPr="00E11179">
        <w:rPr>
          <w:b/>
          <w:sz w:val="28"/>
        </w:rPr>
        <w:t xml:space="preserve">Abstract </w:t>
      </w:r>
      <w:r w:rsidRPr="00E11179">
        <w:rPr>
          <w:rFonts w:eastAsia="PMingLiU" w:hint="eastAsia"/>
          <w:b/>
          <w:color w:val="FF0000"/>
          <w:sz w:val="28"/>
          <w:lang w:eastAsia="zh-TW"/>
        </w:rPr>
        <w:t>(times New Roman, font 14, bold. Leave one line space below)</w:t>
      </w:r>
    </w:p>
    <w:p w:rsidR="007C3101" w:rsidRPr="00E11179" w:rsidRDefault="007C3101" w:rsidP="007C3101">
      <w:pPr>
        <w:rPr>
          <w:rFonts w:eastAsia="PMingLiU"/>
          <w:b/>
          <w:sz w:val="28"/>
          <w:lang w:eastAsia="zh-TW"/>
        </w:rPr>
      </w:pPr>
    </w:p>
    <w:p w:rsidR="007C3101" w:rsidRPr="00E11179" w:rsidRDefault="007C3101" w:rsidP="007C3101">
      <w:pPr>
        <w:widowControl w:val="0"/>
        <w:ind w:firstLineChars="100" w:firstLine="240"/>
        <w:jc w:val="both"/>
        <w:rPr>
          <w:rFonts w:eastAsia="PMingLiU"/>
          <w:color w:val="FF0000"/>
          <w:lang w:eastAsia="zh-TW"/>
        </w:rPr>
      </w:pPr>
      <w:r w:rsidRPr="00E11179">
        <w:rPr>
          <w:rFonts w:eastAsia="PMingLiU"/>
        </w:rPr>
        <w:t>The emission of unipolar air ions in the vicinity of a filtering facepiece respirator has been recently shown to considerably enhance its respiratory protection efficiency.</w:t>
      </w:r>
      <w:r w:rsidRPr="00E11179">
        <w:rPr>
          <w:rFonts w:eastAsia="PMingLiU" w:hint="eastAsia"/>
          <w:lang w:eastAsia="zh-TW"/>
        </w:rPr>
        <w:t xml:space="preserve"> </w:t>
      </w:r>
      <w:r w:rsidRPr="00E11179">
        <w:rPr>
          <w:rFonts w:eastAsia="PMingLiU"/>
        </w:rPr>
        <w:t>The effect is driven by the electric repelling forces that develop between the unipolarly charged mask and the aerosol particles, thus creating a shield for the incoming particles and consequently decreasing the penetration efficiency through the filter</w:t>
      </w:r>
      <w:r w:rsidRPr="00E11179">
        <w:rPr>
          <w:rFonts w:eastAsia="PMingLiU"/>
          <w:lang w:eastAsia="zh-TW"/>
        </w:rPr>
        <w:t>…………………</w:t>
      </w:r>
      <w:r w:rsidRPr="00E11179">
        <w:rPr>
          <w:rFonts w:eastAsia="PMingLiU" w:hint="eastAsia"/>
          <w:b/>
          <w:color w:val="FF0000"/>
          <w:lang w:eastAsia="zh-TW"/>
        </w:rPr>
        <w:t xml:space="preserve">(Submit the original word file on-line and the system will create the pdf/html file for the review purpose only. Before submitting the manuscript, check </w:t>
      </w:r>
      <w:r w:rsidRPr="00E11179">
        <w:rPr>
          <w:rFonts w:eastAsia="PMingLiU"/>
          <w:b/>
          <w:color w:val="FF0000"/>
          <w:lang w:eastAsia="zh-TW"/>
        </w:rPr>
        <w:t>the</w:t>
      </w:r>
      <w:r w:rsidRPr="00E11179">
        <w:rPr>
          <w:rFonts w:eastAsia="PMingLiU" w:hint="eastAsia"/>
          <w:b/>
          <w:color w:val="FF0000"/>
          <w:lang w:eastAsia="zh-TW"/>
        </w:rPr>
        <w:t xml:space="preserve"> pdf file created by the on-line system. Use A4 size paper, and set left margin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2"/>
          <w:attr w:name="UnitName" w:val="cm"/>
        </w:smartTagPr>
        <w:r w:rsidRPr="00E11179">
          <w:rPr>
            <w:rFonts w:eastAsia="PMingLiU" w:hint="eastAsia"/>
            <w:b/>
            <w:color w:val="FF0000"/>
            <w:lang w:eastAsia="zh-TW"/>
          </w:rPr>
          <w:t>2.2 cm</w:t>
        </w:r>
      </w:smartTag>
      <w:r w:rsidRPr="00E11179">
        <w:rPr>
          <w:rFonts w:eastAsia="PMingLiU" w:hint="eastAsia"/>
          <w:b/>
          <w:color w:val="FF0000"/>
          <w:lang w:eastAsia="zh-TW"/>
        </w:rPr>
        <w:t xml:space="preserve">, right margin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2"/>
          <w:attr w:name="UnitName" w:val="cm"/>
        </w:smartTagPr>
        <w:r w:rsidRPr="00E11179">
          <w:rPr>
            <w:rFonts w:eastAsia="PMingLiU" w:hint="eastAsia"/>
            <w:b/>
            <w:color w:val="FF0000"/>
            <w:lang w:eastAsia="zh-TW"/>
          </w:rPr>
          <w:t>2.2 cm</w:t>
        </w:r>
      </w:smartTag>
      <w:r w:rsidRPr="00E11179">
        <w:rPr>
          <w:rFonts w:eastAsia="PMingLiU" w:hint="eastAsia"/>
          <w:b/>
          <w:color w:val="FF0000"/>
          <w:lang w:eastAsia="zh-TW"/>
        </w:rPr>
        <w:t xml:space="preserve">, top margin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E11179">
          <w:rPr>
            <w:rFonts w:eastAsia="PMingLiU" w:hint="eastAsia"/>
            <w:b/>
            <w:color w:val="FF0000"/>
            <w:lang w:eastAsia="zh-TW"/>
          </w:rPr>
          <w:t>3.0 cm</w:t>
        </w:r>
      </w:smartTag>
      <w:r w:rsidRPr="00E11179">
        <w:rPr>
          <w:rFonts w:eastAsia="PMingLiU" w:hint="eastAsia"/>
          <w:b/>
          <w:color w:val="FF0000"/>
          <w:lang w:eastAsia="zh-TW"/>
        </w:rPr>
        <w:t xml:space="preserve">, bottom margin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E11179">
          <w:rPr>
            <w:rFonts w:eastAsia="PMingLiU" w:hint="eastAsia"/>
            <w:b/>
            <w:color w:val="FF0000"/>
            <w:lang w:eastAsia="zh-TW"/>
          </w:rPr>
          <w:t>3.0 cm</w:t>
        </w:r>
      </w:smartTag>
      <w:r w:rsidRPr="00E11179">
        <w:rPr>
          <w:rFonts w:eastAsia="PMingLiU" w:hint="eastAsia"/>
          <w:b/>
          <w:color w:val="FF0000"/>
          <w:lang w:eastAsia="zh-TW"/>
        </w:rPr>
        <w:t xml:space="preserve">. Times New Roman, font 12, single line space. Leave only </w:t>
      </w:r>
      <w:r w:rsidRPr="00E11179">
        <w:rPr>
          <w:rFonts w:eastAsia="PMingLiU"/>
          <w:b/>
          <w:color w:val="FF0000"/>
          <w:lang w:eastAsia="zh-TW"/>
        </w:rPr>
        <w:t>“</w:t>
      </w:r>
      <w:r w:rsidRPr="00E11179">
        <w:rPr>
          <w:rFonts w:eastAsia="PMingLiU" w:hint="eastAsia"/>
          <w:b/>
          <w:color w:val="FF0000"/>
          <w:lang w:eastAsia="zh-TW"/>
        </w:rPr>
        <w:t>one space</w:t>
      </w:r>
      <w:r w:rsidRPr="00E11179">
        <w:rPr>
          <w:rFonts w:eastAsia="PMingLiU"/>
          <w:b/>
          <w:color w:val="FF0000"/>
          <w:lang w:eastAsia="zh-TW"/>
        </w:rPr>
        <w:t>”</w:t>
      </w:r>
      <w:r w:rsidRPr="00E11179">
        <w:rPr>
          <w:rFonts w:eastAsia="PMingLiU" w:hint="eastAsia"/>
          <w:b/>
          <w:color w:val="FF0000"/>
          <w:lang w:eastAsia="zh-TW"/>
        </w:rPr>
        <w:t xml:space="preserve"> after period. Not to exceed 250 words or one page limit including title, authors and keyword. Insert line numbers at the left margin of the entire manuscript using </w:t>
      </w:r>
      <w:r w:rsidRPr="00E11179">
        <w:rPr>
          <w:rFonts w:eastAsia="PMingLiU"/>
          <w:b/>
          <w:color w:val="FF0000"/>
          <w:lang w:eastAsia="zh-TW"/>
        </w:rPr>
        <w:t>“</w:t>
      </w:r>
      <w:r w:rsidRPr="00E11179">
        <w:rPr>
          <w:rFonts w:eastAsia="PMingLiU" w:hint="eastAsia"/>
          <w:b/>
          <w:color w:val="FF0000"/>
          <w:lang w:eastAsia="zh-TW"/>
        </w:rPr>
        <w:t>page setup</w:t>
      </w:r>
      <w:r w:rsidRPr="00E11179">
        <w:rPr>
          <w:rFonts w:eastAsia="PMingLiU"/>
          <w:b/>
          <w:color w:val="FF0000"/>
          <w:lang w:eastAsia="zh-TW"/>
        </w:rPr>
        <w:t>”</w:t>
      </w:r>
      <w:r w:rsidRPr="00E11179">
        <w:rPr>
          <w:rFonts w:eastAsia="PMingLiU" w:hint="eastAsia"/>
          <w:b/>
          <w:color w:val="FF0000"/>
          <w:lang w:eastAsia="zh-TW"/>
        </w:rPr>
        <w:t xml:space="preserve"> function. </w:t>
      </w:r>
      <w:r w:rsidRPr="00E11179">
        <w:rPr>
          <w:rFonts w:eastAsia="PMingLiU"/>
          <w:b/>
          <w:color w:val="FF0000"/>
          <w:lang w:eastAsia="zh-TW"/>
        </w:rPr>
        <w:t>The Word documents of manuscripts in new and revised submissions must be clean. The 'tracked changes' tools should not be used.</w:t>
      </w:r>
      <w:r w:rsidRPr="00E11179">
        <w:rPr>
          <w:rFonts w:eastAsia="PMingLiU" w:hint="eastAsia"/>
          <w:b/>
          <w:color w:val="FF0000"/>
          <w:lang w:eastAsia="zh-TW"/>
        </w:rPr>
        <w:t>)</w:t>
      </w:r>
      <w:r w:rsidRPr="00E11179">
        <w:rPr>
          <w:rFonts w:eastAsia="PMingLiU"/>
          <w:b/>
          <w:color w:val="FF0000"/>
        </w:rPr>
        <w:t>.</w:t>
      </w:r>
    </w:p>
    <w:p w:rsidR="007C3101" w:rsidRPr="00E11179" w:rsidRDefault="007C3101" w:rsidP="007C3101">
      <w:pPr>
        <w:widowControl w:val="0"/>
        <w:jc w:val="both"/>
        <w:rPr>
          <w:rFonts w:eastAsia="PMingLiU"/>
          <w:sz w:val="23"/>
          <w:szCs w:val="23"/>
          <w:lang w:eastAsia="zh-TW"/>
        </w:rPr>
      </w:pPr>
    </w:p>
    <w:p w:rsidR="00AB3B23" w:rsidRPr="007C3101" w:rsidRDefault="007C3101" w:rsidP="007C3101">
      <w:r w:rsidRPr="00E11179">
        <w:rPr>
          <w:b/>
          <w:i/>
        </w:rPr>
        <w:t>Keywords:</w:t>
      </w:r>
      <w:r w:rsidRPr="00E11179">
        <w:t xml:space="preserve"> </w:t>
      </w:r>
      <w:r w:rsidRPr="00E11179">
        <w:rPr>
          <w:rFonts w:eastAsia="PMingLiU" w:hint="eastAsia"/>
          <w:lang w:eastAsia="zh-TW"/>
        </w:rPr>
        <w:t>R</w:t>
      </w:r>
      <w:r w:rsidRPr="00E11179">
        <w:t>espirator</w:t>
      </w:r>
      <w:r w:rsidRPr="00E11179">
        <w:rPr>
          <w:rFonts w:eastAsia="PMingLiU" w:hint="eastAsia"/>
          <w:lang w:eastAsia="zh-TW"/>
        </w:rPr>
        <w:t>;</w:t>
      </w:r>
      <w:r w:rsidRPr="00E11179">
        <w:t xml:space="preserve"> </w:t>
      </w:r>
      <w:r w:rsidRPr="00E11179">
        <w:rPr>
          <w:rFonts w:eastAsia="PMingLiU" w:hint="eastAsia"/>
          <w:lang w:eastAsia="zh-TW"/>
        </w:rPr>
        <w:t>M</w:t>
      </w:r>
      <w:r w:rsidRPr="00E11179">
        <w:t>ask</w:t>
      </w:r>
      <w:r w:rsidRPr="00E11179">
        <w:rPr>
          <w:rFonts w:eastAsia="PMingLiU" w:hint="eastAsia"/>
          <w:lang w:eastAsia="zh-TW"/>
        </w:rPr>
        <w:t>;</w:t>
      </w:r>
      <w:r w:rsidRPr="00E11179">
        <w:t xml:space="preserve"> </w:t>
      </w:r>
      <w:r w:rsidRPr="00E11179">
        <w:rPr>
          <w:rFonts w:eastAsia="PMingLiU" w:hint="eastAsia"/>
          <w:lang w:eastAsia="zh-TW"/>
        </w:rPr>
        <w:t>I</w:t>
      </w:r>
      <w:r w:rsidRPr="00E11179">
        <w:t xml:space="preserve">on </w:t>
      </w:r>
      <w:r w:rsidRPr="00E11179">
        <w:rPr>
          <w:rFonts w:eastAsia="PMingLiU" w:hint="eastAsia"/>
          <w:lang w:eastAsia="zh-TW"/>
        </w:rPr>
        <w:t>e</w:t>
      </w:r>
      <w:r w:rsidRPr="00E11179">
        <w:t>mission</w:t>
      </w:r>
      <w:r w:rsidRPr="00E11179">
        <w:rPr>
          <w:rFonts w:eastAsia="PMingLiU" w:hint="eastAsia"/>
          <w:lang w:eastAsia="zh-TW"/>
        </w:rPr>
        <w:t>;</w:t>
      </w:r>
      <w:r w:rsidRPr="00E11179">
        <w:t xml:space="preserve"> </w:t>
      </w:r>
      <w:r w:rsidRPr="00E11179">
        <w:rPr>
          <w:rFonts w:eastAsia="PMingLiU" w:hint="eastAsia"/>
          <w:lang w:eastAsia="zh-TW"/>
        </w:rPr>
        <w:t>F</w:t>
      </w:r>
      <w:r w:rsidRPr="00E11179">
        <w:t>ine</w:t>
      </w:r>
      <w:r w:rsidRPr="00E11179">
        <w:rPr>
          <w:rFonts w:eastAsia="PMingLiU" w:hint="eastAsia"/>
          <w:lang w:eastAsia="zh-TW"/>
        </w:rPr>
        <w:t xml:space="preserve"> a</w:t>
      </w:r>
      <w:r w:rsidRPr="00E11179">
        <w:t>erosol</w:t>
      </w:r>
      <w:r w:rsidRPr="00E11179">
        <w:rPr>
          <w:rFonts w:eastAsia="PMingLiU" w:hint="eastAsia"/>
          <w:lang w:eastAsia="zh-TW"/>
        </w:rPr>
        <w:t>; Ultrafine a</w:t>
      </w:r>
      <w:r w:rsidRPr="00E11179">
        <w:rPr>
          <w:rFonts w:hint="eastAsia"/>
        </w:rPr>
        <w:t>erosol.</w:t>
      </w:r>
      <w:r w:rsidRPr="00E11179">
        <w:rPr>
          <w:rFonts w:ascii="PMingLiU" w:eastAsia="PMingLiU" w:hAnsi="PMingLiU" w:hint="eastAsia"/>
          <w:lang w:eastAsia="zh-TW"/>
        </w:rPr>
        <w:t xml:space="preserve"> </w:t>
      </w:r>
      <w:r w:rsidRPr="00E11179">
        <w:rPr>
          <w:rFonts w:eastAsia="PMingLiU"/>
          <w:b/>
          <w:color w:val="FF0000"/>
          <w:lang w:eastAsia="zh-TW"/>
        </w:rPr>
        <w:t>(3 to 5 keyword, Times New Roman, font 12, single line space</w:t>
      </w:r>
    </w:p>
    <w:sectPr w:rsidR="00AB3B23" w:rsidRPr="007C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2C" w:rsidRDefault="008D2C2C" w:rsidP="007C3101">
      <w:r>
        <w:separator/>
      </w:r>
    </w:p>
  </w:endnote>
  <w:endnote w:type="continuationSeparator" w:id="0">
    <w:p w:rsidR="008D2C2C" w:rsidRDefault="008D2C2C" w:rsidP="007C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2C" w:rsidRDefault="008D2C2C" w:rsidP="007C3101">
      <w:r>
        <w:separator/>
      </w:r>
    </w:p>
  </w:footnote>
  <w:footnote w:type="continuationSeparator" w:id="0">
    <w:p w:rsidR="008D2C2C" w:rsidRDefault="008D2C2C" w:rsidP="007C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01"/>
    <w:rsid w:val="001A32AC"/>
    <w:rsid w:val="005F22F3"/>
    <w:rsid w:val="007C3101"/>
    <w:rsid w:val="008D2C2C"/>
    <w:rsid w:val="00A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E7D96-B2BE-4BA3-8EAE-4CB1B951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0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C31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C3101"/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arttitle">
    <w:name w:val="arttitle"/>
    <w:basedOn w:val="Normal"/>
    <w:rsid w:val="007C3101"/>
    <w:pPr>
      <w:spacing w:after="240" w:line="480" w:lineRule="atLeast"/>
    </w:pPr>
    <w:rPr>
      <w:rFonts w:ascii="Arial" w:hAnsi="Arial"/>
      <w:b/>
      <w:sz w:val="32"/>
      <w:szCs w:val="20"/>
      <w:lang w:val="en-GB"/>
    </w:rPr>
  </w:style>
  <w:style w:type="character" w:styleId="FootnoteReference">
    <w:name w:val="footnote reference"/>
    <w:semiHidden/>
    <w:rsid w:val="007C3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Wan Nurdiyana</cp:lastModifiedBy>
  <cp:revision>2</cp:revision>
  <dcterms:created xsi:type="dcterms:W3CDTF">2019-07-16T02:43:00Z</dcterms:created>
  <dcterms:modified xsi:type="dcterms:W3CDTF">2019-07-16T02:43:00Z</dcterms:modified>
</cp:coreProperties>
</file>