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FULL PAPER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Ahmad Abrar Amir¹, Annur Awatif Ali²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¹Agrotechnology and Bio-Industry Department, Politeknik Sandakan Sabah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²Civil Engineering Department, Universiti Putra Malaysia, Selangor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¹Corresponding author’s email: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abrar@pss.edu.my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50" w:lineRule="auto"/>
        <w:ind w:left="862" w:right="862" w:firstLine="0"/>
        <w:rPr>
          <w:smallCaps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ABSTRACT: </w:t>
      </w:r>
      <w:r w:rsidDel="00000000" w:rsidR="00000000" w:rsidRPr="00000000">
        <w:rPr>
          <w:sz w:val="24"/>
          <w:szCs w:val="24"/>
          <w:rtl w:val="0"/>
        </w:rPr>
        <w:t xml:space="preserve">The abstract should be typed single-spaced in 10-points Times New Roman and 250 - 300 words. The abstract should not only indicate the subject and scope of the paper but also summarize the author’s conclusion. The structured abstract must be a brief, comprehensive summary of the article’s contents. It allows readers to survey the contents of an article quickly. An abstract summarizes the significant aspects of a paper. It should briefly summarize the paper’s purpose, methods, significant results, and conclusions. (*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Font: 10; Single spacing; Times New Roman)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142" w:right="862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Keywords: </w:t>
      </w:r>
      <w:r w:rsidDel="00000000" w:rsidR="00000000" w:rsidRPr="00000000">
        <w:rPr>
          <w:sz w:val="24"/>
          <w:szCs w:val="24"/>
          <w:rtl w:val="0"/>
        </w:rPr>
        <w:t xml:space="preserve">One; Two; Three (maximum of three keywords)</w:t>
      </w:r>
    </w:p>
    <w:p w:rsidR="00000000" w:rsidDel="00000000" w:rsidP="00000000" w:rsidRDefault="00000000" w:rsidRPr="00000000" w14:paraId="0000000D">
      <w:pPr>
        <w:spacing w:after="0" w:line="259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ind w:left="21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142" w:right="862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18" w:right="14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firstLine="0"/>
      <w:jc w:val="left"/>
      <w:rPr/>
    </w:pPr>
    <w:r w:rsidDel="00000000" w:rsidR="00000000" w:rsidRPr="00000000">
      <w:rPr>
        <w:i w:val="1"/>
        <w:rtl w:val="0"/>
      </w:rPr>
      <w:t xml:space="preserve">International Innovation Festival – INNOFEST’24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firstLine="0"/>
      <w:jc w:val="left"/>
      <w:rPr/>
    </w:pPr>
    <w:r w:rsidDel="00000000" w:rsidR="00000000" w:rsidRPr="00000000">
      <w:rPr>
        <w:i w:val="1"/>
        <w:rtl w:val="0"/>
      </w:rPr>
      <w:t xml:space="preserve">Politeknik Sandakan Sabah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left="0" w:firstLine="1418"/>
      <w:jc w:val="right"/>
      <w:rPr/>
    </w:pPr>
    <w:r w:rsidDel="00000000" w:rsidR="00000000" w:rsidRPr="00000000">
      <w:rPr>
        <w:rtl w:val="0"/>
      </w:rPr>
      <w:t xml:space="preserve"> e-Proceedings of International Innovation Festival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-257174</wp:posOffset>
          </wp:positionV>
          <wp:extent cx="2249170" cy="766763"/>
          <wp:effectExtent b="0" l="0" r="0" t="0"/>
          <wp:wrapNone/>
          <wp:docPr id="1633738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9170" cy="766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/>
    </w:pPr>
    <w:r w:rsidDel="00000000" w:rsidR="00000000" w:rsidRPr="00000000">
      <w:rPr>
        <w:rtl w:val="0"/>
      </w:rPr>
      <w:t xml:space="preserve">INNOFEST 2024,(REGISTRATION ID NO)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IN"/>
      </w:rPr>
    </w:rPrDefault>
    <w:pPrDefault>
      <w:pPr>
        <w:spacing w:after="222" w:line="249" w:lineRule="auto"/>
        <w:ind w:left="1428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0C8D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17BA"/>
    <w:rPr>
      <w:rFonts w:ascii="Times New Roman" w:cs="Times New Roman" w:eastAsia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 w:val="1"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17BA"/>
    <w:rPr>
      <w:rFonts w:ascii="Times New Roman" w:cs="Times New Roman" w:eastAsia="Times New Roman" w:hAnsi="Times New Roman"/>
      <w:color w:val="000000"/>
      <w:sz w:val="20"/>
    </w:rPr>
  </w:style>
  <w:style w:type="paragraph" w:styleId="NormalWeb">
    <w:name w:val="Normal (Web)"/>
    <w:basedOn w:val="Normal"/>
    <w:uiPriority w:val="99"/>
    <w:semiHidden w:val="1"/>
    <w:unhideWhenUsed w:val="1"/>
    <w:rsid w:val="005E5AB2"/>
    <w:pPr>
      <w:spacing w:after="100" w:afterAutospacing="1" w:before="100" w:before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GVICLiiIhOexxPgPvYETOsz0w==">CgMxLjA4AHIhMVh4YXpOV08zc2FNY1JRdG9hRzhGVzVuQmEtTGRMWGlB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2023-11-07T09:20:00Z</dcterms:created>
  <dc:creator>W Mohd Haniff bin W Mohd Shaupil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0x0101009B9B812574722647955492849697E7D1</vt:lpwstr>
  </property>
  <property fmtid="{D5CDD505-2E9C-101B-9397-08002B2CF9AE}" pid="3" name="GrammarlyDocumentId">
    <vt:lpwstr>f65dff0ecde2bf10446d8784efb9d356453a42a8aa0cbe10b4cc8cd1a8423d1c</vt:lpwstr>
  </property>
</Properties>
</file>