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3DC1" w14:textId="30E83B86" w:rsidR="006166BE" w:rsidRDefault="006166BE" w:rsidP="00B827F2">
      <w:pPr>
        <w:ind w:left="567" w:hanging="567"/>
      </w:pPr>
    </w:p>
    <w:p w14:paraId="5EE8A143" w14:textId="781C7680" w:rsidR="00EE3966" w:rsidRPr="00066AAE" w:rsidRDefault="00EE3966" w:rsidP="00EE3966">
      <w:pPr>
        <w:pStyle w:val="ListParagraph"/>
        <w:numPr>
          <w:ilvl w:val="0"/>
          <w:numId w:val="2"/>
        </w:numPr>
        <w:ind w:left="567" w:hanging="567"/>
        <w:rPr>
          <w:rFonts w:asciiTheme="minorBidi" w:hAnsiTheme="minorBidi"/>
          <w:b/>
          <w:bCs/>
          <w:sz w:val="24"/>
          <w:szCs w:val="24"/>
        </w:rPr>
      </w:pPr>
      <w:r w:rsidRPr="00066AAE">
        <w:rPr>
          <w:rFonts w:asciiTheme="minorBidi" w:hAnsiTheme="minorBidi"/>
          <w:b/>
          <w:bCs/>
          <w:sz w:val="24"/>
          <w:szCs w:val="24"/>
        </w:rPr>
        <w:t>Format for abstract:</w:t>
      </w:r>
    </w:p>
    <w:p w14:paraId="695E2F72" w14:textId="77777777" w:rsidR="00880986" w:rsidRDefault="00880986" w:rsidP="00880986">
      <w:pPr>
        <w:pStyle w:val="ListParagraph"/>
        <w:ind w:left="567"/>
        <w:rPr>
          <w:b/>
          <w:bCs/>
        </w:rPr>
      </w:pPr>
    </w:p>
    <w:p w14:paraId="4CCF3201" w14:textId="77777777" w:rsidR="004E49C7" w:rsidRPr="004E49C7" w:rsidRDefault="004E49C7" w:rsidP="004E49C7">
      <w:pPr>
        <w:rPr>
          <w:rFonts w:ascii="Arial" w:eastAsia="Calibri" w:hAnsi="Arial" w:cs="Arial"/>
          <w:b/>
          <w:bCs/>
          <w:sz w:val="28"/>
          <w:szCs w:val="28"/>
        </w:rPr>
      </w:pPr>
      <w:r w:rsidRPr="004E49C7">
        <w:rPr>
          <w:rFonts w:ascii="Arial" w:eastAsia="Calibri" w:hAnsi="Arial" w:cs="Arial"/>
          <w:b/>
          <w:bCs/>
          <w:sz w:val="28"/>
          <w:szCs w:val="28"/>
        </w:rPr>
        <w:t>Author’s Guidelines for Abstract Submission</w:t>
      </w:r>
    </w:p>
    <w:p w14:paraId="43BE361E" w14:textId="77777777" w:rsidR="004E49C7" w:rsidRPr="004E49C7" w:rsidRDefault="004E49C7" w:rsidP="004E49C7">
      <w:pPr>
        <w:jc w:val="both"/>
        <w:rPr>
          <w:rFonts w:ascii="Arial" w:eastAsia="Calibri" w:hAnsi="Arial" w:cs="Arial"/>
          <w:sz w:val="24"/>
          <w:szCs w:val="24"/>
        </w:rPr>
      </w:pPr>
      <w:r w:rsidRPr="004E49C7">
        <w:rPr>
          <w:rFonts w:ascii="Arial" w:eastAsia="Calibri" w:hAnsi="Arial" w:cs="Arial"/>
          <w:sz w:val="24"/>
          <w:szCs w:val="24"/>
        </w:rPr>
        <w:t xml:space="preserve">Before submitting your abstract, carefully review and adhere to the guidelines provided below. </w:t>
      </w:r>
    </w:p>
    <w:p w14:paraId="732EE9FF" w14:textId="77777777" w:rsidR="004E49C7" w:rsidRPr="004E49C7" w:rsidRDefault="004E49C7" w:rsidP="004E49C7">
      <w:pPr>
        <w:jc w:val="both"/>
        <w:rPr>
          <w:rFonts w:ascii="Arial" w:eastAsia="Calibri" w:hAnsi="Arial" w:cs="Arial"/>
          <w:sz w:val="24"/>
          <w:szCs w:val="24"/>
        </w:rPr>
      </w:pPr>
      <w:r w:rsidRPr="004E49C7">
        <w:rPr>
          <w:rFonts w:ascii="Arial" w:eastAsia="Calibri" w:hAnsi="Arial" w:cs="Arial"/>
          <w:sz w:val="24"/>
          <w:szCs w:val="24"/>
        </w:rPr>
        <w:t>To submit your abstract, it is mandatory to register as a participant for the conference.</w:t>
      </w:r>
    </w:p>
    <w:p w14:paraId="69D3D851" w14:textId="77777777" w:rsidR="004E49C7" w:rsidRPr="004E49C7" w:rsidRDefault="004E49C7" w:rsidP="004E49C7">
      <w:pPr>
        <w:jc w:val="both"/>
        <w:rPr>
          <w:rFonts w:ascii="Arial" w:eastAsia="Calibri" w:hAnsi="Arial" w:cs="Arial"/>
          <w:sz w:val="24"/>
          <w:szCs w:val="24"/>
        </w:rPr>
      </w:pPr>
    </w:p>
    <w:p w14:paraId="7F1E7EDA" w14:textId="77777777" w:rsidR="004E49C7" w:rsidRPr="004E49C7" w:rsidRDefault="004E49C7" w:rsidP="004E49C7">
      <w:pPr>
        <w:rPr>
          <w:rFonts w:ascii="Arial" w:eastAsia="Calibri" w:hAnsi="Arial" w:cs="Arial"/>
          <w:sz w:val="24"/>
          <w:szCs w:val="24"/>
        </w:rPr>
      </w:pPr>
      <w:r w:rsidRPr="004E49C7">
        <w:rPr>
          <w:rFonts w:ascii="Arial" w:eastAsia="Calibri" w:hAnsi="Arial" w:cs="Arial"/>
          <w:b/>
          <w:bCs/>
          <w:sz w:val="24"/>
          <w:szCs w:val="24"/>
        </w:rPr>
        <w:t>Abstract Requirements:</w:t>
      </w:r>
    </w:p>
    <w:p w14:paraId="4FF572D2" w14:textId="77777777" w:rsidR="004E49C7" w:rsidRPr="004E49C7" w:rsidRDefault="004E49C7" w:rsidP="004E49C7">
      <w:pPr>
        <w:numPr>
          <w:ilvl w:val="0"/>
          <w:numId w:val="6"/>
        </w:numPr>
        <w:jc w:val="both"/>
        <w:rPr>
          <w:rFonts w:ascii="Arial" w:eastAsia="Calibri" w:hAnsi="Arial" w:cs="Arial"/>
          <w:sz w:val="24"/>
          <w:szCs w:val="24"/>
        </w:rPr>
      </w:pPr>
      <w:r w:rsidRPr="004E49C7">
        <w:rPr>
          <w:rFonts w:ascii="Arial" w:eastAsia="Calibri" w:hAnsi="Arial" w:cs="Arial"/>
          <w:sz w:val="24"/>
          <w:szCs w:val="24"/>
        </w:rPr>
        <w:t>The abstract should be composed in British English and serve as an informative summary of the research work.</w:t>
      </w:r>
    </w:p>
    <w:p w14:paraId="1642C56C" w14:textId="77777777" w:rsidR="004E49C7" w:rsidRPr="004E49C7" w:rsidRDefault="004E49C7" w:rsidP="004E49C7">
      <w:pPr>
        <w:numPr>
          <w:ilvl w:val="0"/>
          <w:numId w:val="6"/>
        </w:numPr>
        <w:rPr>
          <w:rFonts w:ascii="Arial" w:eastAsia="Calibri" w:hAnsi="Arial" w:cs="Arial"/>
          <w:sz w:val="24"/>
          <w:szCs w:val="24"/>
        </w:rPr>
      </w:pPr>
      <w:r w:rsidRPr="004E49C7">
        <w:rPr>
          <w:rFonts w:ascii="Arial" w:eastAsia="Calibri" w:hAnsi="Arial" w:cs="Arial"/>
          <w:sz w:val="24"/>
          <w:szCs w:val="24"/>
        </w:rPr>
        <w:t>Font Type: Arial</w:t>
      </w:r>
    </w:p>
    <w:p w14:paraId="1A9C7FA0" w14:textId="77777777" w:rsidR="004E49C7" w:rsidRPr="004E49C7" w:rsidRDefault="004E49C7" w:rsidP="004E49C7">
      <w:pPr>
        <w:numPr>
          <w:ilvl w:val="0"/>
          <w:numId w:val="6"/>
        </w:numPr>
        <w:rPr>
          <w:rFonts w:ascii="Arial" w:eastAsia="Calibri" w:hAnsi="Arial" w:cs="Arial"/>
          <w:sz w:val="24"/>
          <w:szCs w:val="24"/>
        </w:rPr>
      </w:pPr>
      <w:r w:rsidRPr="004E49C7">
        <w:rPr>
          <w:rFonts w:ascii="Arial" w:eastAsia="Calibri" w:hAnsi="Arial" w:cs="Arial"/>
          <w:sz w:val="24"/>
          <w:szCs w:val="24"/>
        </w:rPr>
        <w:t>Font Sizes:</w:t>
      </w:r>
    </w:p>
    <w:p w14:paraId="00D8EA3B" w14:textId="77777777" w:rsidR="004E49C7" w:rsidRPr="004E49C7" w:rsidRDefault="004E49C7" w:rsidP="004E49C7">
      <w:pPr>
        <w:numPr>
          <w:ilvl w:val="1"/>
          <w:numId w:val="6"/>
        </w:numPr>
        <w:rPr>
          <w:rFonts w:ascii="Arial" w:eastAsia="Calibri" w:hAnsi="Arial" w:cs="Arial"/>
          <w:sz w:val="24"/>
          <w:szCs w:val="24"/>
        </w:rPr>
      </w:pPr>
      <w:r w:rsidRPr="004E49C7">
        <w:rPr>
          <w:rFonts w:ascii="Arial" w:eastAsia="Calibri" w:hAnsi="Arial" w:cs="Arial"/>
          <w:sz w:val="24"/>
          <w:szCs w:val="24"/>
        </w:rPr>
        <w:t>Title: 14.0 point</w:t>
      </w:r>
    </w:p>
    <w:p w14:paraId="1C9E8964" w14:textId="77777777" w:rsidR="004E49C7" w:rsidRPr="004E49C7" w:rsidRDefault="004E49C7" w:rsidP="004E49C7">
      <w:pPr>
        <w:numPr>
          <w:ilvl w:val="1"/>
          <w:numId w:val="6"/>
        </w:numPr>
        <w:rPr>
          <w:rFonts w:ascii="Arial" w:eastAsia="Calibri" w:hAnsi="Arial" w:cs="Arial"/>
          <w:sz w:val="24"/>
          <w:szCs w:val="24"/>
        </w:rPr>
      </w:pPr>
      <w:r w:rsidRPr="004E49C7">
        <w:rPr>
          <w:rFonts w:ascii="Arial" w:eastAsia="Calibri" w:hAnsi="Arial" w:cs="Arial"/>
          <w:sz w:val="24"/>
          <w:szCs w:val="24"/>
        </w:rPr>
        <w:t>Authors’ List: 12.0 point</w:t>
      </w:r>
    </w:p>
    <w:p w14:paraId="09097E66" w14:textId="77777777" w:rsidR="004E49C7" w:rsidRPr="004E49C7" w:rsidRDefault="004E49C7" w:rsidP="004E49C7">
      <w:pPr>
        <w:numPr>
          <w:ilvl w:val="1"/>
          <w:numId w:val="6"/>
        </w:numPr>
        <w:rPr>
          <w:rFonts w:ascii="Arial" w:eastAsia="Calibri" w:hAnsi="Arial" w:cs="Arial"/>
          <w:sz w:val="24"/>
          <w:szCs w:val="24"/>
        </w:rPr>
      </w:pPr>
      <w:r w:rsidRPr="004E49C7">
        <w:rPr>
          <w:rFonts w:ascii="Arial" w:eastAsia="Calibri" w:hAnsi="Arial" w:cs="Arial"/>
          <w:sz w:val="24"/>
          <w:szCs w:val="24"/>
        </w:rPr>
        <w:t>Affiliations: 10.5 point</w:t>
      </w:r>
    </w:p>
    <w:p w14:paraId="4C42CF75" w14:textId="77777777" w:rsidR="004E49C7" w:rsidRPr="004E49C7" w:rsidRDefault="004E49C7" w:rsidP="004E49C7">
      <w:pPr>
        <w:numPr>
          <w:ilvl w:val="1"/>
          <w:numId w:val="6"/>
        </w:numPr>
        <w:rPr>
          <w:rFonts w:ascii="Arial" w:eastAsia="Calibri" w:hAnsi="Arial" w:cs="Arial"/>
          <w:sz w:val="24"/>
          <w:szCs w:val="24"/>
        </w:rPr>
      </w:pPr>
      <w:r w:rsidRPr="004E49C7">
        <w:rPr>
          <w:rFonts w:ascii="Arial" w:eastAsia="Calibri" w:hAnsi="Arial" w:cs="Arial"/>
          <w:sz w:val="24"/>
          <w:szCs w:val="24"/>
        </w:rPr>
        <w:t>Corresponding Author’s Email: 10.5 point</w:t>
      </w:r>
    </w:p>
    <w:p w14:paraId="3A1D86C5" w14:textId="77777777" w:rsidR="004E49C7" w:rsidRPr="004E49C7" w:rsidRDefault="004E49C7" w:rsidP="004E49C7">
      <w:pPr>
        <w:numPr>
          <w:ilvl w:val="1"/>
          <w:numId w:val="6"/>
        </w:numPr>
        <w:rPr>
          <w:rFonts w:ascii="Arial" w:eastAsia="Calibri" w:hAnsi="Arial" w:cs="Arial"/>
          <w:sz w:val="24"/>
          <w:szCs w:val="24"/>
        </w:rPr>
      </w:pPr>
      <w:r w:rsidRPr="004E49C7">
        <w:rPr>
          <w:rFonts w:ascii="Arial" w:eastAsia="Calibri" w:hAnsi="Arial" w:cs="Arial"/>
          <w:sz w:val="24"/>
          <w:szCs w:val="24"/>
        </w:rPr>
        <w:t>Main Text of Abstract: 12.0 point</w:t>
      </w:r>
    </w:p>
    <w:p w14:paraId="19C80BD6" w14:textId="77777777" w:rsidR="004E49C7" w:rsidRPr="004E49C7" w:rsidRDefault="004E49C7" w:rsidP="004E49C7">
      <w:pPr>
        <w:numPr>
          <w:ilvl w:val="1"/>
          <w:numId w:val="6"/>
        </w:numPr>
        <w:rPr>
          <w:rFonts w:ascii="Arial" w:eastAsia="Calibri" w:hAnsi="Arial" w:cs="Arial"/>
          <w:sz w:val="24"/>
          <w:szCs w:val="24"/>
        </w:rPr>
      </w:pPr>
      <w:r w:rsidRPr="004E49C7">
        <w:rPr>
          <w:rFonts w:ascii="Arial" w:eastAsia="Calibri" w:hAnsi="Arial" w:cs="Arial"/>
          <w:sz w:val="24"/>
          <w:szCs w:val="24"/>
        </w:rPr>
        <w:t>Keywords: 12.0 point</w:t>
      </w:r>
    </w:p>
    <w:p w14:paraId="2A7AC32C" w14:textId="77777777" w:rsidR="004E49C7" w:rsidRPr="004E49C7" w:rsidRDefault="004E49C7" w:rsidP="004E49C7">
      <w:pPr>
        <w:numPr>
          <w:ilvl w:val="0"/>
          <w:numId w:val="6"/>
        </w:numPr>
        <w:jc w:val="both"/>
        <w:rPr>
          <w:rFonts w:ascii="Arial" w:eastAsia="Calibri" w:hAnsi="Arial" w:cs="Arial"/>
          <w:sz w:val="24"/>
          <w:szCs w:val="24"/>
        </w:rPr>
      </w:pPr>
      <w:r w:rsidRPr="004E49C7">
        <w:rPr>
          <w:rFonts w:ascii="Arial" w:eastAsia="Calibri" w:hAnsi="Arial" w:cs="Arial"/>
          <w:sz w:val="24"/>
          <w:szCs w:val="24"/>
        </w:rPr>
        <w:t>Single-line spacing is required, aligned left, except for the body of the abstract, which should be justified. Margins for left, right, top, and bottom should be 2.54 cm (1 inch).</w:t>
      </w:r>
    </w:p>
    <w:p w14:paraId="429E2BD4" w14:textId="77777777" w:rsidR="004E49C7" w:rsidRPr="004E49C7" w:rsidRDefault="004E49C7" w:rsidP="004E49C7">
      <w:pPr>
        <w:numPr>
          <w:ilvl w:val="0"/>
          <w:numId w:val="6"/>
        </w:numPr>
        <w:jc w:val="both"/>
        <w:rPr>
          <w:rFonts w:ascii="Arial" w:eastAsia="Calibri" w:hAnsi="Arial" w:cs="Arial"/>
          <w:sz w:val="24"/>
          <w:szCs w:val="24"/>
        </w:rPr>
      </w:pPr>
      <w:r w:rsidRPr="004E49C7">
        <w:rPr>
          <w:rFonts w:ascii="Arial" w:eastAsia="Calibri" w:hAnsi="Arial" w:cs="Arial"/>
          <w:sz w:val="24"/>
          <w:szCs w:val="24"/>
        </w:rPr>
        <w:t>All abstracts should follow the structured format; with the subheadings of Introduction, Methods, Results and Conclusion. Bold the subheadings.</w:t>
      </w:r>
    </w:p>
    <w:p w14:paraId="49042A60" w14:textId="77777777" w:rsidR="004E49C7" w:rsidRPr="004E49C7" w:rsidRDefault="004E49C7" w:rsidP="004E49C7">
      <w:pPr>
        <w:numPr>
          <w:ilvl w:val="0"/>
          <w:numId w:val="6"/>
        </w:numPr>
        <w:jc w:val="both"/>
        <w:rPr>
          <w:rFonts w:ascii="Arial" w:eastAsia="Calibri" w:hAnsi="Arial" w:cs="Arial"/>
          <w:sz w:val="24"/>
          <w:szCs w:val="24"/>
        </w:rPr>
      </w:pPr>
      <w:r w:rsidRPr="004E49C7">
        <w:rPr>
          <w:rFonts w:ascii="Arial" w:eastAsia="Calibri" w:hAnsi="Arial" w:cs="Arial"/>
          <w:sz w:val="24"/>
          <w:szCs w:val="24"/>
        </w:rPr>
        <w:t>The abstract should not exceed 300 words.</w:t>
      </w:r>
    </w:p>
    <w:p w14:paraId="3FDA6DDB" w14:textId="77777777" w:rsidR="004E49C7" w:rsidRPr="004E49C7" w:rsidRDefault="004E49C7" w:rsidP="004E49C7">
      <w:pPr>
        <w:numPr>
          <w:ilvl w:val="0"/>
          <w:numId w:val="6"/>
        </w:numPr>
        <w:jc w:val="both"/>
        <w:rPr>
          <w:rFonts w:ascii="Arial" w:eastAsia="Calibri" w:hAnsi="Arial" w:cs="Arial"/>
          <w:sz w:val="24"/>
          <w:szCs w:val="24"/>
        </w:rPr>
      </w:pPr>
      <w:r w:rsidRPr="004E49C7">
        <w:rPr>
          <w:rFonts w:ascii="Arial" w:eastAsia="Calibri" w:hAnsi="Arial" w:cs="Arial"/>
          <w:sz w:val="24"/>
          <w:szCs w:val="24"/>
        </w:rPr>
        <w:t>Expand any abbreviations or acronyms in their full term upon first use, unless they are standard units of measurement.</w:t>
      </w:r>
    </w:p>
    <w:p w14:paraId="39B54140" w14:textId="77777777" w:rsidR="004E49C7" w:rsidRPr="004E49C7" w:rsidRDefault="004E49C7" w:rsidP="004E49C7">
      <w:pPr>
        <w:numPr>
          <w:ilvl w:val="0"/>
          <w:numId w:val="6"/>
        </w:numPr>
        <w:jc w:val="both"/>
        <w:rPr>
          <w:rFonts w:ascii="Arial" w:eastAsia="Calibri" w:hAnsi="Arial" w:cs="Arial"/>
          <w:sz w:val="24"/>
          <w:szCs w:val="24"/>
        </w:rPr>
      </w:pPr>
      <w:r w:rsidRPr="004E49C7">
        <w:rPr>
          <w:rFonts w:ascii="Arial" w:eastAsia="Calibri" w:hAnsi="Arial" w:cs="Arial"/>
          <w:sz w:val="24"/>
          <w:szCs w:val="24"/>
        </w:rPr>
        <w:t>Exclude references in the abstract.</w:t>
      </w:r>
    </w:p>
    <w:p w14:paraId="79951428" w14:textId="77777777" w:rsidR="004E49C7" w:rsidRPr="004E49C7" w:rsidRDefault="004E49C7" w:rsidP="004E49C7">
      <w:pPr>
        <w:numPr>
          <w:ilvl w:val="0"/>
          <w:numId w:val="6"/>
        </w:numPr>
        <w:jc w:val="both"/>
        <w:rPr>
          <w:rFonts w:ascii="Arial" w:eastAsia="Calibri" w:hAnsi="Arial" w:cs="Arial"/>
          <w:sz w:val="24"/>
          <w:szCs w:val="24"/>
        </w:rPr>
      </w:pPr>
      <w:r w:rsidRPr="004E49C7">
        <w:rPr>
          <w:rFonts w:ascii="Arial" w:eastAsia="Calibri" w:hAnsi="Arial" w:cs="Arial"/>
          <w:sz w:val="24"/>
          <w:szCs w:val="24"/>
        </w:rPr>
        <w:t>Include a maximum of 5 keywords aiding cross-indexing of the article.</w:t>
      </w:r>
    </w:p>
    <w:p w14:paraId="67332F8D" w14:textId="77777777" w:rsidR="004E49C7" w:rsidRPr="004E49C7" w:rsidRDefault="004E49C7" w:rsidP="004E49C7">
      <w:pPr>
        <w:ind w:left="720"/>
        <w:rPr>
          <w:rFonts w:ascii="Arial" w:eastAsia="Calibri" w:hAnsi="Arial" w:cs="Arial"/>
          <w:sz w:val="24"/>
          <w:szCs w:val="24"/>
        </w:rPr>
      </w:pPr>
    </w:p>
    <w:p w14:paraId="31B41927" w14:textId="77777777" w:rsidR="004E49C7" w:rsidRPr="004E49C7" w:rsidRDefault="004E49C7" w:rsidP="004E49C7">
      <w:pPr>
        <w:tabs>
          <w:tab w:val="left" w:pos="720"/>
        </w:tabs>
        <w:ind w:left="360"/>
        <w:rPr>
          <w:rFonts w:ascii="Arial" w:eastAsia="Calibri" w:hAnsi="Arial" w:cs="Arial"/>
          <w:sz w:val="24"/>
          <w:szCs w:val="24"/>
        </w:rPr>
      </w:pPr>
      <w:r w:rsidRPr="004E49C7">
        <w:rPr>
          <w:rFonts w:ascii="Arial" w:eastAsia="Calibri" w:hAnsi="Arial" w:cs="Arial"/>
          <w:sz w:val="24"/>
          <w:szCs w:val="24"/>
        </w:rPr>
        <w:t>Kindly refer to the template and sample of the abstract.</w:t>
      </w:r>
    </w:p>
    <w:p w14:paraId="6535BA58" w14:textId="77777777" w:rsidR="004E49C7" w:rsidRPr="004E49C7" w:rsidRDefault="004E49C7" w:rsidP="004E49C7">
      <w:pPr>
        <w:rPr>
          <w:rFonts w:ascii="Arial" w:eastAsia="Calibri" w:hAnsi="Arial" w:cs="Arial"/>
          <w:b/>
          <w:bCs/>
        </w:rPr>
      </w:pPr>
    </w:p>
    <w:p w14:paraId="593A9F41" w14:textId="77777777" w:rsidR="004E49C7" w:rsidRPr="004E49C7" w:rsidRDefault="004E49C7" w:rsidP="004E49C7">
      <w:pPr>
        <w:rPr>
          <w:rFonts w:ascii="Arial" w:eastAsia="Calibri" w:hAnsi="Arial" w:cs="Arial"/>
          <w:b/>
          <w:bCs/>
        </w:rPr>
      </w:pPr>
    </w:p>
    <w:p w14:paraId="38FC5FEC" w14:textId="77777777" w:rsidR="004E49C7" w:rsidRPr="004E49C7" w:rsidRDefault="004E49C7" w:rsidP="004E49C7">
      <w:pPr>
        <w:rPr>
          <w:rFonts w:ascii="Arial" w:eastAsia="Calibri" w:hAnsi="Arial" w:cs="Arial"/>
          <w:b/>
          <w:bCs/>
        </w:rPr>
      </w:pPr>
    </w:p>
    <w:p w14:paraId="4D24E8EC" w14:textId="77777777" w:rsidR="004E49C7" w:rsidRPr="004E49C7" w:rsidRDefault="004E49C7" w:rsidP="004E49C7">
      <w:pPr>
        <w:ind w:left="567"/>
        <w:rPr>
          <w:rFonts w:ascii="Arial" w:eastAsia="Calibri" w:hAnsi="Arial" w:cs="Arial"/>
          <w:i/>
          <w:iCs/>
          <w:sz w:val="24"/>
          <w:szCs w:val="24"/>
        </w:rPr>
      </w:pPr>
      <w:r w:rsidRPr="004E49C7">
        <w:rPr>
          <w:rFonts w:ascii="Arial" w:eastAsia="Calibri" w:hAnsi="Arial" w:cs="Arial"/>
          <w:i/>
          <w:iCs/>
          <w:sz w:val="24"/>
          <w:szCs w:val="24"/>
        </w:rPr>
        <w:t>Template:</w:t>
      </w:r>
    </w:p>
    <w:p w14:paraId="10297883" w14:textId="77777777" w:rsidR="004E49C7" w:rsidRPr="004E49C7" w:rsidRDefault="004E49C7" w:rsidP="004E49C7">
      <w:pPr>
        <w:spacing w:after="0" w:line="240" w:lineRule="auto"/>
        <w:ind w:left="567"/>
        <w:jc w:val="both"/>
        <w:rPr>
          <w:rFonts w:ascii="Arial" w:eastAsia="Calibri" w:hAnsi="Arial" w:cs="Arial"/>
          <w:b/>
          <w:bCs/>
          <w:sz w:val="28"/>
          <w:szCs w:val="28"/>
        </w:rPr>
      </w:pPr>
      <w:r w:rsidRPr="004E49C7">
        <w:rPr>
          <w:rFonts w:ascii="Arial" w:eastAsia="Calibri" w:hAnsi="Arial" w:cs="Arial"/>
          <w:b/>
          <w:bCs/>
          <w:sz w:val="28"/>
          <w:szCs w:val="28"/>
        </w:rPr>
        <w:t>The Title Should be in Bold, Capitalizing of the First Word, Without a Full Stop at the End, and No Underlining</w:t>
      </w:r>
    </w:p>
    <w:p w14:paraId="2200FE3A" w14:textId="77777777" w:rsidR="004E49C7" w:rsidRPr="004E49C7" w:rsidRDefault="004E49C7" w:rsidP="004E49C7">
      <w:pPr>
        <w:spacing w:after="0" w:line="240" w:lineRule="auto"/>
        <w:ind w:left="567"/>
        <w:rPr>
          <w:rFonts w:ascii="Arial" w:eastAsia="Calibri" w:hAnsi="Arial" w:cs="Arial"/>
        </w:rPr>
      </w:pPr>
    </w:p>
    <w:p w14:paraId="1B25B93C" w14:textId="77777777" w:rsidR="004E49C7" w:rsidRPr="004E49C7" w:rsidRDefault="004E49C7" w:rsidP="004E49C7">
      <w:pPr>
        <w:spacing w:after="0" w:line="240" w:lineRule="auto"/>
        <w:ind w:left="567"/>
        <w:jc w:val="both"/>
        <w:rPr>
          <w:rFonts w:ascii="Arial" w:eastAsia="Calibri" w:hAnsi="Arial" w:cs="Arial"/>
          <w:sz w:val="24"/>
          <w:szCs w:val="24"/>
        </w:rPr>
      </w:pPr>
      <w:r w:rsidRPr="004E49C7">
        <w:rPr>
          <w:rFonts w:ascii="Arial" w:eastAsia="Calibri" w:hAnsi="Arial" w:cs="Arial"/>
          <w:sz w:val="24"/>
          <w:szCs w:val="24"/>
        </w:rPr>
        <w:t>Presenter’s Given Name Surname</w:t>
      </w:r>
      <w:bookmarkStart w:id="0" w:name="_Hlk149655980"/>
      <w:r w:rsidRPr="004E49C7">
        <w:rPr>
          <w:rFonts w:ascii="Arial" w:eastAsia="Calibri" w:hAnsi="Arial" w:cs="Arial"/>
          <w:sz w:val="24"/>
          <w:szCs w:val="24"/>
          <w:vertAlign w:val="superscript"/>
        </w:rPr>
        <w:t>1</w:t>
      </w:r>
      <w:bookmarkEnd w:id="0"/>
      <w:r w:rsidRPr="004E49C7">
        <w:rPr>
          <w:rFonts w:ascii="Arial" w:eastAsia="Calibri" w:hAnsi="Arial" w:cs="Arial"/>
          <w:sz w:val="24"/>
          <w:szCs w:val="24"/>
        </w:rPr>
        <w:t>, Given Name Surname</w:t>
      </w:r>
      <w:r w:rsidRPr="004E49C7">
        <w:rPr>
          <w:rFonts w:ascii="Arial" w:eastAsia="Calibri" w:hAnsi="Arial" w:cs="Arial"/>
          <w:sz w:val="24"/>
          <w:szCs w:val="24"/>
          <w:vertAlign w:val="superscript"/>
        </w:rPr>
        <w:t>1</w:t>
      </w:r>
      <w:r w:rsidRPr="004E49C7">
        <w:rPr>
          <w:rFonts w:ascii="Arial" w:eastAsia="Calibri" w:hAnsi="Arial" w:cs="Arial"/>
          <w:sz w:val="24"/>
          <w:szCs w:val="24"/>
        </w:rPr>
        <w:t>, Given Name Surname</w:t>
      </w:r>
      <w:r w:rsidRPr="004E49C7">
        <w:rPr>
          <w:rFonts w:ascii="Arial" w:eastAsia="Calibri" w:hAnsi="Arial" w:cs="Arial"/>
          <w:sz w:val="24"/>
          <w:szCs w:val="24"/>
          <w:vertAlign w:val="superscript"/>
        </w:rPr>
        <w:t>1</w:t>
      </w:r>
      <w:r w:rsidRPr="004E49C7">
        <w:rPr>
          <w:rFonts w:ascii="Arial" w:eastAsia="Calibri" w:hAnsi="Arial" w:cs="Arial"/>
          <w:sz w:val="24"/>
          <w:szCs w:val="24"/>
        </w:rPr>
        <w:t>, and Given Name Surname</w:t>
      </w:r>
      <w:r w:rsidRPr="004E49C7">
        <w:rPr>
          <w:rFonts w:ascii="Arial" w:eastAsia="Calibri" w:hAnsi="Arial" w:cs="Arial"/>
          <w:sz w:val="24"/>
          <w:szCs w:val="24"/>
          <w:vertAlign w:val="superscript"/>
        </w:rPr>
        <w:t>1, 2</w:t>
      </w:r>
      <w:r w:rsidRPr="004E49C7">
        <w:rPr>
          <w:rFonts w:ascii="Arial" w:eastAsia="Calibri" w:hAnsi="Arial" w:cs="Arial"/>
          <w:sz w:val="24"/>
          <w:szCs w:val="24"/>
        </w:rPr>
        <w:t>*</w:t>
      </w:r>
    </w:p>
    <w:p w14:paraId="113FF530" w14:textId="77777777" w:rsidR="004E49C7" w:rsidRPr="004E49C7" w:rsidRDefault="004E49C7" w:rsidP="004E49C7">
      <w:pPr>
        <w:spacing w:after="0" w:line="240" w:lineRule="auto"/>
        <w:ind w:left="567"/>
        <w:rPr>
          <w:rFonts w:ascii="Arial" w:eastAsia="Calibri" w:hAnsi="Arial" w:cs="Arial"/>
        </w:rPr>
      </w:pPr>
    </w:p>
    <w:p w14:paraId="5DADE35D" w14:textId="77777777" w:rsidR="004E49C7" w:rsidRPr="004E49C7" w:rsidRDefault="004E49C7" w:rsidP="004E49C7">
      <w:pPr>
        <w:spacing w:after="0" w:line="240" w:lineRule="auto"/>
        <w:ind w:left="567"/>
        <w:rPr>
          <w:rFonts w:ascii="Arial" w:eastAsia="Calibri" w:hAnsi="Arial" w:cs="Arial"/>
          <w:sz w:val="21"/>
          <w:szCs w:val="21"/>
        </w:rPr>
      </w:pPr>
      <w:r w:rsidRPr="004E49C7">
        <w:rPr>
          <w:rFonts w:ascii="Arial" w:eastAsia="Calibri" w:hAnsi="Arial" w:cs="Arial"/>
          <w:sz w:val="21"/>
          <w:szCs w:val="21"/>
          <w:vertAlign w:val="superscript"/>
        </w:rPr>
        <w:t>1</w:t>
      </w:r>
      <w:r w:rsidRPr="004E49C7">
        <w:rPr>
          <w:rFonts w:ascii="Arial" w:eastAsia="Calibri" w:hAnsi="Arial" w:cs="Arial"/>
          <w:sz w:val="21"/>
          <w:szCs w:val="21"/>
        </w:rPr>
        <w:t>Department, Institute, Town, Country</w:t>
      </w:r>
    </w:p>
    <w:p w14:paraId="72F85813" w14:textId="77777777" w:rsidR="004E49C7" w:rsidRPr="004E49C7" w:rsidRDefault="004E49C7" w:rsidP="004E49C7">
      <w:pPr>
        <w:spacing w:after="0" w:line="240" w:lineRule="auto"/>
        <w:ind w:left="567"/>
        <w:rPr>
          <w:rFonts w:ascii="Arial" w:eastAsia="Calibri" w:hAnsi="Arial" w:cs="Arial"/>
          <w:sz w:val="21"/>
          <w:szCs w:val="21"/>
        </w:rPr>
      </w:pPr>
      <w:r w:rsidRPr="004E49C7">
        <w:rPr>
          <w:rFonts w:ascii="Arial" w:eastAsia="Calibri" w:hAnsi="Arial" w:cs="Arial"/>
          <w:sz w:val="21"/>
          <w:szCs w:val="21"/>
          <w:vertAlign w:val="superscript"/>
        </w:rPr>
        <w:t>2</w:t>
      </w:r>
      <w:r w:rsidRPr="004E49C7">
        <w:rPr>
          <w:rFonts w:ascii="Arial" w:eastAsia="Calibri" w:hAnsi="Arial" w:cs="Arial"/>
          <w:sz w:val="21"/>
          <w:szCs w:val="21"/>
        </w:rPr>
        <w:t>Department, Institute, Town, Country</w:t>
      </w:r>
    </w:p>
    <w:p w14:paraId="3C57C352" w14:textId="77777777" w:rsidR="004E49C7" w:rsidRPr="004E49C7" w:rsidRDefault="004E49C7" w:rsidP="004E49C7">
      <w:pPr>
        <w:spacing w:after="0" w:line="240" w:lineRule="auto"/>
        <w:ind w:left="567"/>
        <w:rPr>
          <w:rFonts w:ascii="Arial" w:eastAsia="Calibri" w:hAnsi="Arial" w:cs="Arial"/>
          <w:sz w:val="21"/>
          <w:szCs w:val="21"/>
        </w:rPr>
      </w:pPr>
    </w:p>
    <w:p w14:paraId="0DECE25B" w14:textId="77777777" w:rsidR="004E49C7" w:rsidRPr="004E49C7" w:rsidRDefault="004E49C7" w:rsidP="004E49C7">
      <w:pPr>
        <w:spacing w:after="0" w:line="240" w:lineRule="auto"/>
        <w:ind w:left="567"/>
        <w:rPr>
          <w:rFonts w:ascii="Arial" w:eastAsia="Calibri" w:hAnsi="Arial" w:cs="Arial"/>
          <w:sz w:val="21"/>
          <w:szCs w:val="21"/>
        </w:rPr>
      </w:pPr>
      <w:r w:rsidRPr="004E49C7">
        <w:rPr>
          <w:rFonts w:ascii="Arial" w:eastAsia="Calibri" w:hAnsi="Arial" w:cs="Arial"/>
          <w:sz w:val="21"/>
          <w:szCs w:val="21"/>
        </w:rPr>
        <w:t>* Corresponding author’s email: Email address</w:t>
      </w:r>
    </w:p>
    <w:p w14:paraId="53B46E10" w14:textId="77777777" w:rsidR="004E49C7" w:rsidRPr="004E49C7" w:rsidRDefault="004E49C7" w:rsidP="004E49C7">
      <w:pPr>
        <w:spacing w:after="0" w:line="240" w:lineRule="auto"/>
        <w:ind w:left="567"/>
        <w:rPr>
          <w:rFonts w:ascii="Arial" w:eastAsia="Calibri" w:hAnsi="Arial" w:cs="Arial"/>
          <w:sz w:val="21"/>
          <w:szCs w:val="21"/>
        </w:rPr>
      </w:pPr>
    </w:p>
    <w:p w14:paraId="4BEF2DB5" w14:textId="77777777" w:rsidR="004E49C7" w:rsidRPr="004E49C7" w:rsidRDefault="00000000" w:rsidP="004E49C7">
      <w:pPr>
        <w:spacing w:after="0" w:line="240" w:lineRule="auto"/>
        <w:ind w:left="567"/>
        <w:rPr>
          <w:rFonts w:ascii="Arial" w:eastAsia="Calibri" w:hAnsi="Arial" w:cs="Arial"/>
        </w:rPr>
      </w:pPr>
      <w:r>
        <w:rPr>
          <w:rFonts w:ascii="Arial" w:eastAsia="Calibri" w:hAnsi="Arial" w:cs="Arial"/>
          <w:sz w:val="21"/>
          <w:szCs w:val="21"/>
        </w:rPr>
        <w:pict w14:anchorId="4FECDC60">
          <v:rect id="_x0000_i1025" style="width:0;height:0" o:hralign="center" o:hrstd="t" o:hrnoshade="t" o:hr="t" fillcolor="#374151" stroked="f"/>
        </w:pict>
      </w:r>
    </w:p>
    <w:p w14:paraId="31B9670D" w14:textId="77777777" w:rsidR="004E49C7" w:rsidRPr="004E49C7" w:rsidRDefault="004E49C7" w:rsidP="004E49C7">
      <w:pPr>
        <w:spacing w:line="240" w:lineRule="auto"/>
        <w:ind w:left="567"/>
        <w:jc w:val="both"/>
        <w:rPr>
          <w:rFonts w:ascii="Arial" w:eastAsia="Calibri" w:hAnsi="Arial" w:cs="Arial"/>
          <w:sz w:val="24"/>
          <w:szCs w:val="24"/>
        </w:rPr>
      </w:pPr>
      <w:r w:rsidRPr="004E49C7">
        <w:rPr>
          <w:rFonts w:ascii="Arial" w:eastAsia="Calibri" w:hAnsi="Arial" w:cs="Arial"/>
          <w:b/>
          <w:bCs/>
          <w:sz w:val="24"/>
          <w:szCs w:val="24"/>
        </w:rPr>
        <w:t>Introduction:</w:t>
      </w:r>
      <w:r w:rsidRPr="004E49C7">
        <w:rPr>
          <w:rFonts w:ascii="Arial" w:eastAsia="Calibri" w:hAnsi="Arial" w:cs="Arial"/>
          <w:sz w:val="24"/>
          <w:szCs w:val="24"/>
        </w:rPr>
        <w:t> Followed by regular text, on a new line. Please use single line spacing. Please justify the text. </w:t>
      </w:r>
      <w:r w:rsidRPr="004E49C7">
        <w:rPr>
          <w:rFonts w:ascii="Arial" w:eastAsia="Calibri" w:hAnsi="Arial" w:cs="Arial"/>
          <w:b/>
          <w:bCs/>
          <w:sz w:val="24"/>
          <w:szCs w:val="24"/>
        </w:rPr>
        <w:t>Methods:</w:t>
      </w:r>
      <w:r w:rsidRPr="004E49C7">
        <w:rPr>
          <w:rFonts w:ascii="Arial" w:eastAsia="Calibri" w:hAnsi="Arial" w:cs="Arial"/>
          <w:sz w:val="24"/>
          <w:szCs w:val="24"/>
        </w:rPr>
        <w:t> Followed by regular text, on a new line. Please use single line spacing. Please justify the text. </w:t>
      </w:r>
      <w:r w:rsidRPr="004E49C7">
        <w:rPr>
          <w:rFonts w:ascii="Arial" w:eastAsia="Calibri" w:hAnsi="Arial" w:cs="Arial"/>
          <w:b/>
          <w:bCs/>
          <w:sz w:val="24"/>
          <w:szCs w:val="24"/>
        </w:rPr>
        <w:t>Results: </w:t>
      </w:r>
      <w:r w:rsidRPr="004E49C7">
        <w:rPr>
          <w:rFonts w:ascii="Arial" w:eastAsia="Calibri" w:hAnsi="Arial" w:cs="Arial"/>
          <w:sz w:val="24"/>
          <w:szCs w:val="24"/>
        </w:rPr>
        <w:t>Followed by regular text, on a new line. Please use single line spacing. Please justify the text. </w:t>
      </w:r>
      <w:r w:rsidRPr="004E49C7">
        <w:rPr>
          <w:rFonts w:ascii="Arial" w:eastAsia="Calibri" w:hAnsi="Arial" w:cs="Arial"/>
          <w:b/>
          <w:bCs/>
          <w:sz w:val="24"/>
          <w:szCs w:val="24"/>
        </w:rPr>
        <w:t>Conclusion:</w:t>
      </w:r>
      <w:r w:rsidRPr="004E49C7">
        <w:rPr>
          <w:rFonts w:ascii="Arial" w:eastAsia="Calibri" w:hAnsi="Arial" w:cs="Arial"/>
          <w:sz w:val="24"/>
          <w:szCs w:val="24"/>
        </w:rPr>
        <w:t> Followed by regular text, on a new line. Please use single line spacing. Please justify the text.</w:t>
      </w:r>
    </w:p>
    <w:p w14:paraId="30B31F96" w14:textId="77777777" w:rsidR="004E49C7" w:rsidRPr="004E49C7" w:rsidRDefault="004E49C7" w:rsidP="004E49C7">
      <w:pPr>
        <w:spacing w:line="240" w:lineRule="auto"/>
        <w:ind w:left="567"/>
        <w:jc w:val="both"/>
        <w:rPr>
          <w:rFonts w:ascii="Arial" w:eastAsia="Calibri" w:hAnsi="Arial" w:cs="Arial"/>
          <w:sz w:val="24"/>
          <w:szCs w:val="24"/>
        </w:rPr>
      </w:pPr>
      <w:r w:rsidRPr="004E49C7">
        <w:rPr>
          <w:rFonts w:ascii="Arial" w:eastAsia="Calibri" w:hAnsi="Arial" w:cs="Arial"/>
          <w:sz w:val="24"/>
          <w:szCs w:val="24"/>
        </w:rPr>
        <w:br/>
      </w:r>
      <w:r w:rsidRPr="004E49C7">
        <w:rPr>
          <w:rFonts w:ascii="Arial" w:eastAsia="Calibri" w:hAnsi="Arial" w:cs="Arial"/>
          <w:b/>
          <w:bCs/>
          <w:sz w:val="24"/>
          <w:szCs w:val="24"/>
        </w:rPr>
        <w:t>Keywords</w:t>
      </w:r>
      <w:r w:rsidRPr="004E49C7">
        <w:rPr>
          <w:rFonts w:ascii="Arial" w:eastAsia="Calibri" w:hAnsi="Arial" w:cs="Arial"/>
          <w:sz w:val="24"/>
          <w:szCs w:val="24"/>
        </w:rPr>
        <w:br/>
        <w:t>Keyword, Keyword, Keyword, Keyword, Keyword (</w:t>
      </w:r>
      <w:r w:rsidRPr="004E49C7">
        <w:rPr>
          <w:rFonts w:ascii="Arial" w:eastAsia="Calibri" w:hAnsi="Arial" w:cs="Arial"/>
          <w:i/>
          <w:iCs/>
          <w:sz w:val="24"/>
          <w:szCs w:val="24"/>
        </w:rPr>
        <w:t>max 5</w:t>
      </w:r>
      <w:r w:rsidRPr="004E49C7">
        <w:rPr>
          <w:rFonts w:ascii="Arial" w:eastAsia="Calibri" w:hAnsi="Arial" w:cs="Arial"/>
          <w:sz w:val="24"/>
          <w:szCs w:val="24"/>
        </w:rPr>
        <w:t>)</w:t>
      </w:r>
    </w:p>
    <w:p w14:paraId="62CF8A5E" w14:textId="77777777" w:rsidR="004E49C7" w:rsidRPr="004E49C7" w:rsidRDefault="004E49C7" w:rsidP="004E49C7">
      <w:pPr>
        <w:spacing w:line="240" w:lineRule="auto"/>
        <w:ind w:left="720"/>
        <w:jc w:val="both"/>
        <w:rPr>
          <w:rFonts w:ascii="Arial" w:eastAsia="Calibri" w:hAnsi="Arial" w:cs="Arial"/>
          <w:sz w:val="24"/>
          <w:szCs w:val="24"/>
        </w:rPr>
      </w:pPr>
    </w:p>
    <w:p w14:paraId="4EFC1FEC" w14:textId="77777777" w:rsidR="004E49C7" w:rsidRPr="004E49C7" w:rsidRDefault="004E49C7" w:rsidP="004E49C7">
      <w:pPr>
        <w:spacing w:line="240" w:lineRule="auto"/>
        <w:ind w:left="720"/>
        <w:jc w:val="both"/>
        <w:rPr>
          <w:rFonts w:ascii="Arial" w:eastAsia="Calibri" w:hAnsi="Arial" w:cs="Arial"/>
          <w:sz w:val="24"/>
          <w:szCs w:val="24"/>
        </w:rPr>
      </w:pPr>
    </w:p>
    <w:p w14:paraId="39619087" w14:textId="77777777" w:rsidR="004E49C7" w:rsidRPr="004E49C7" w:rsidRDefault="004E49C7" w:rsidP="004E49C7">
      <w:pPr>
        <w:spacing w:line="240" w:lineRule="auto"/>
        <w:ind w:left="720"/>
        <w:jc w:val="both"/>
        <w:rPr>
          <w:rFonts w:ascii="Arial" w:eastAsia="Calibri" w:hAnsi="Arial" w:cs="Arial"/>
          <w:sz w:val="24"/>
          <w:szCs w:val="24"/>
        </w:rPr>
      </w:pPr>
    </w:p>
    <w:p w14:paraId="6EF2652E" w14:textId="77777777" w:rsidR="004E49C7" w:rsidRPr="004E49C7" w:rsidRDefault="004E49C7" w:rsidP="004E49C7">
      <w:pPr>
        <w:spacing w:line="240" w:lineRule="auto"/>
        <w:ind w:left="720"/>
        <w:jc w:val="both"/>
        <w:rPr>
          <w:rFonts w:ascii="Arial" w:eastAsia="Calibri" w:hAnsi="Arial" w:cs="Arial"/>
          <w:sz w:val="24"/>
          <w:szCs w:val="24"/>
        </w:rPr>
      </w:pPr>
    </w:p>
    <w:p w14:paraId="64208341" w14:textId="77777777" w:rsidR="004E49C7" w:rsidRPr="004E49C7" w:rsidRDefault="004E49C7" w:rsidP="004E49C7">
      <w:pPr>
        <w:spacing w:line="240" w:lineRule="auto"/>
        <w:ind w:left="720"/>
        <w:jc w:val="both"/>
        <w:rPr>
          <w:rFonts w:ascii="Arial" w:eastAsia="Calibri" w:hAnsi="Arial" w:cs="Arial"/>
          <w:sz w:val="24"/>
          <w:szCs w:val="24"/>
        </w:rPr>
      </w:pPr>
    </w:p>
    <w:p w14:paraId="4E584408" w14:textId="77777777" w:rsidR="004E49C7" w:rsidRPr="004E49C7" w:rsidRDefault="004E49C7" w:rsidP="004E49C7">
      <w:pPr>
        <w:spacing w:line="240" w:lineRule="auto"/>
        <w:jc w:val="both"/>
        <w:rPr>
          <w:rFonts w:ascii="Arial" w:eastAsia="Calibri" w:hAnsi="Arial" w:cs="Arial"/>
          <w:i/>
          <w:iCs/>
          <w:sz w:val="24"/>
          <w:szCs w:val="24"/>
        </w:rPr>
      </w:pPr>
    </w:p>
    <w:p w14:paraId="2B36C491" w14:textId="77777777" w:rsidR="004E49C7" w:rsidRPr="004E49C7" w:rsidRDefault="004E49C7" w:rsidP="004E49C7">
      <w:pPr>
        <w:spacing w:line="240" w:lineRule="auto"/>
        <w:jc w:val="both"/>
        <w:rPr>
          <w:rFonts w:ascii="Arial" w:eastAsia="Calibri" w:hAnsi="Arial" w:cs="Arial"/>
          <w:i/>
          <w:iCs/>
          <w:sz w:val="24"/>
          <w:szCs w:val="24"/>
        </w:rPr>
      </w:pPr>
    </w:p>
    <w:p w14:paraId="6F1FCA76" w14:textId="77777777" w:rsidR="004E49C7" w:rsidRPr="004E49C7" w:rsidRDefault="004E49C7" w:rsidP="004E49C7">
      <w:pPr>
        <w:spacing w:line="240" w:lineRule="auto"/>
        <w:jc w:val="both"/>
        <w:rPr>
          <w:rFonts w:ascii="Arial" w:eastAsia="Calibri" w:hAnsi="Arial" w:cs="Arial"/>
          <w:i/>
          <w:iCs/>
          <w:sz w:val="24"/>
          <w:szCs w:val="24"/>
        </w:rPr>
      </w:pPr>
    </w:p>
    <w:p w14:paraId="31A6FE44" w14:textId="77777777" w:rsidR="004E49C7" w:rsidRPr="004E49C7" w:rsidRDefault="004E49C7" w:rsidP="004E49C7">
      <w:pPr>
        <w:spacing w:line="240" w:lineRule="auto"/>
        <w:jc w:val="both"/>
        <w:rPr>
          <w:rFonts w:ascii="Arial" w:eastAsia="Calibri" w:hAnsi="Arial" w:cs="Arial"/>
          <w:i/>
          <w:iCs/>
          <w:sz w:val="24"/>
          <w:szCs w:val="24"/>
        </w:rPr>
      </w:pPr>
    </w:p>
    <w:p w14:paraId="6E7531AB" w14:textId="77777777" w:rsidR="004E49C7" w:rsidRPr="004E49C7" w:rsidRDefault="004E49C7" w:rsidP="004E49C7">
      <w:pPr>
        <w:spacing w:line="240" w:lineRule="auto"/>
        <w:jc w:val="both"/>
        <w:rPr>
          <w:rFonts w:ascii="Arial" w:eastAsia="Calibri" w:hAnsi="Arial" w:cs="Arial"/>
          <w:i/>
          <w:iCs/>
          <w:sz w:val="24"/>
          <w:szCs w:val="24"/>
        </w:rPr>
      </w:pPr>
    </w:p>
    <w:p w14:paraId="20FF6B74" w14:textId="77777777" w:rsidR="004E49C7" w:rsidRPr="004E49C7" w:rsidRDefault="004E49C7" w:rsidP="004E49C7">
      <w:pPr>
        <w:spacing w:line="240" w:lineRule="auto"/>
        <w:jc w:val="both"/>
        <w:rPr>
          <w:rFonts w:ascii="Arial" w:eastAsia="Calibri" w:hAnsi="Arial" w:cs="Arial"/>
          <w:i/>
          <w:iCs/>
          <w:sz w:val="24"/>
          <w:szCs w:val="24"/>
        </w:rPr>
      </w:pPr>
    </w:p>
    <w:p w14:paraId="01C9FE36" w14:textId="77777777" w:rsidR="004E49C7" w:rsidRPr="004E49C7" w:rsidRDefault="004E49C7" w:rsidP="004E49C7">
      <w:pPr>
        <w:spacing w:line="240" w:lineRule="auto"/>
        <w:jc w:val="both"/>
        <w:rPr>
          <w:rFonts w:ascii="Arial" w:eastAsia="Calibri" w:hAnsi="Arial" w:cs="Arial"/>
          <w:i/>
          <w:iCs/>
          <w:sz w:val="24"/>
          <w:szCs w:val="24"/>
        </w:rPr>
      </w:pPr>
    </w:p>
    <w:p w14:paraId="3D2A1284" w14:textId="77777777" w:rsidR="004E49C7" w:rsidRPr="004E49C7" w:rsidRDefault="004E49C7" w:rsidP="004E49C7">
      <w:pPr>
        <w:spacing w:line="240" w:lineRule="auto"/>
        <w:jc w:val="both"/>
        <w:rPr>
          <w:rFonts w:ascii="Arial" w:eastAsia="Calibri" w:hAnsi="Arial" w:cs="Arial"/>
          <w:i/>
          <w:iCs/>
          <w:sz w:val="24"/>
          <w:szCs w:val="24"/>
        </w:rPr>
      </w:pPr>
    </w:p>
    <w:p w14:paraId="121534F0" w14:textId="77777777" w:rsidR="004E49C7" w:rsidRPr="004E49C7" w:rsidRDefault="004E49C7" w:rsidP="004E49C7">
      <w:pPr>
        <w:spacing w:line="240" w:lineRule="auto"/>
        <w:jc w:val="both"/>
        <w:rPr>
          <w:rFonts w:ascii="Arial" w:eastAsia="Calibri" w:hAnsi="Arial" w:cs="Arial"/>
          <w:i/>
          <w:iCs/>
          <w:sz w:val="24"/>
          <w:szCs w:val="24"/>
        </w:rPr>
      </w:pPr>
    </w:p>
    <w:p w14:paraId="529CA3A4" w14:textId="77777777" w:rsidR="004E49C7" w:rsidRPr="004E49C7" w:rsidRDefault="004E49C7" w:rsidP="004E49C7">
      <w:pPr>
        <w:spacing w:line="240" w:lineRule="auto"/>
        <w:jc w:val="both"/>
        <w:rPr>
          <w:rFonts w:ascii="Arial" w:eastAsia="Calibri" w:hAnsi="Arial" w:cs="Arial"/>
          <w:i/>
          <w:iCs/>
          <w:sz w:val="24"/>
          <w:szCs w:val="24"/>
        </w:rPr>
      </w:pPr>
    </w:p>
    <w:p w14:paraId="5E3EBD38" w14:textId="77777777" w:rsidR="004E49C7" w:rsidRPr="004E49C7" w:rsidRDefault="004E49C7" w:rsidP="004E49C7">
      <w:pPr>
        <w:spacing w:line="240" w:lineRule="auto"/>
        <w:ind w:left="567"/>
        <w:jc w:val="both"/>
        <w:rPr>
          <w:rFonts w:ascii="Arial" w:eastAsia="Calibri" w:hAnsi="Arial" w:cs="Arial"/>
          <w:i/>
          <w:iCs/>
          <w:sz w:val="24"/>
          <w:szCs w:val="24"/>
        </w:rPr>
      </w:pPr>
    </w:p>
    <w:p w14:paraId="69B6BCCE" w14:textId="26A4F304" w:rsidR="004E49C7" w:rsidRPr="004E49C7" w:rsidRDefault="004E49C7" w:rsidP="004E49C7">
      <w:pPr>
        <w:rPr>
          <w:rFonts w:ascii="Arial" w:eastAsia="Calibri" w:hAnsi="Arial" w:cs="Arial"/>
          <w:sz w:val="24"/>
          <w:szCs w:val="24"/>
        </w:rPr>
      </w:pPr>
      <w:r w:rsidRPr="004E49C7">
        <w:rPr>
          <w:rFonts w:ascii="Arial" w:eastAsia="Calibri" w:hAnsi="Arial" w:cs="Arial"/>
          <w:i/>
          <w:iCs/>
          <w:sz w:val="24"/>
          <w:szCs w:val="24"/>
        </w:rPr>
        <w:lastRenderedPageBreak/>
        <w:t>Sample:</w:t>
      </w:r>
    </w:p>
    <w:p w14:paraId="22760E45" w14:textId="77777777" w:rsidR="004E49C7" w:rsidRPr="004E49C7" w:rsidRDefault="004E49C7" w:rsidP="004E49C7">
      <w:pPr>
        <w:spacing w:after="0"/>
        <w:jc w:val="both"/>
        <w:rPr>
          <w:rFonts w:ascii="Arial" w:eastAsia="Calibri" w:hAnsi="Arial" w:cs="Arial"/>
          <w:b/>
          <w:bCs/>
          <w:sz w:val="28"/>
          <w:szCs w:val="28"/>
        </w:rPr>
      </w:pPr>
      <w:r w:rsidRPr="004E49C7">
        <w:rPr>
          <w:rFonts w:ascii="Arial" w:eastAsia="Calibri" w:hAnsi="Arial" w:cs="Arial"/>
          <w:b/>
          <w:bCs/>
          <w:sz w:val="28"/>
          <w:szCs w:val="28"/>
        </w:rPr>
        <w:t xml:space="preserve">Evaluation of Pesticide Residues in Selected Vegetables from Kuala Lumpur, Malaysia Using Modified </w:t>
      </w:r>
      <w:proofErr w:type="spellStart"/>
      <w:r w:rsidRPr="004E49C7">
        <w:rPr>
          <w:rFonts w:ascii="Arial" w:eastAsia="Calibri" w:hAnsi="Arial" w:cs="Arial"/>
          <w:b/>
          <w:bCs/>
          <w:sz w:val="28"/>
          <w:szCs w:val="28"/>
        </w:rPr>
        <w:t>QuEChERS</w:t>
      </w:r>
      <w:proofErr w:type="spellEnd"/>
      <w:r w:rsidRPr="004E49C7">
        <w:rPr>
          <w:rFonts w:ascii="Arial" w:eastAsia="Calibri" w:hAnsi="Arial" w:cs="Arial"/>
          <w:b/>
          <w:bCs/>
          <w:sz w:val="28"/>
          <w:szCs w:val="28"/>
        </w:rPr>
        <w:t xml:space="preserve"> and Assessment of Washing Methods</w:t>
      </w:r>
    </w:p>
    <w:p w14:paraId="260E21F8" w14:textId="77777777" w:rsidR="004E49C7" w:rsidRPr="004E49C7" w:rsidRDefault="004E49C7" w:rsidP="004E49C7">
      <w:pPr>
        <w:spacing w:after="0"/>
        <w:jc w:val="both"/>
        <w:rPr>
          <w:rFonts w:ascii="Arial" w:eastAsia="Calibri" w:hAnsi="Arial" w:cs="Arial"/>
          <w:b/>
          <w:bCs/>
          <w:sz w:val="28"/>
          <w:szCs w:val="28"/>
        </w:rPr>
      </w:pPr>
      <w:r w:rsidRPr="004E49C7">
        <w:rPr>
          <w:rFonts w:ascii="Arial" w:eastAsia="Calibri" w:hAnsi="Arial" w:cs="Arial"/>
          <w:b/>
          <w:bCs/>
          <w:sz w:val="28"/>
          <w:szCs w:val="28"/>
        </w:rPr>
        <w:t xml:space="preserve"> </w:t>
      </w:r>
    </w:p>
    <w:p w14:paraId="0739E3B7" w14:textId="77777777" w:rsidR="004E49C7" w:rsidRPr="004E49C7" w:rsidRDefault="004E49C7" w:rsidP="004E49C7">
      <w:pPr>
        <w:spacing w:after="0"/>
        <w:jc w:val="both"/>
        <w:rPr>
          <w:rFonts w:ascii="Arial" w:eastAsia="Calibri" w:hAnsi="Arial" w:cs="Arial"/>
          <w:sz w:val="24"/>
          <w:szCs w:val="24"/>
          <w:vertAlign w:val="superscript"/>
        </w:rPr>
      </w:pPr>
      <w:proofErr w:type="spellStart"/>
      <w:r w:rsidRPr="004E49C7">
        <w:rPr>
          <w:rFonts w:ascii="Arial" w:eastAsia="Calibri" w:hAnsi="Arial" w:cs="Arial"/>
          <w:sz w:val="24"/>
          <w:szCs w:val="24"/>
        </w:rPr>
        <w:t>Azuha</w:t>
      </w:r>
      <w:proofErr w:type="spellEnd"/>
      <w:r w:rsidRPr="004E49C7">
        <w:rPr>
          <w:rFonts w:ascii="Arial" w:eastAsia="Calibri" w:hAnsi="Arial" w:cs="Arial"/>
          <w:sz w:val="24"/>
          <w:szCs w:val="24"/>
        </w:rPr>
        <w:t xml:space="preserve"> Ishak</w:t>
      </w:r>
      <w:r w:rsidRPr="004E49C7">
        <w:rPr>
          <w:rFonts w:ascii="Arial" w:eastAsia="Calibri" w:hAnsi="Arial" w:cs="Arial"/>
          <w:sz w:val="24"/>
          <w:szCs w:val="24"/>
          <w:vertAlign w:val="superscript"/>
        </w:rPr>
        <w:t>1,2</w:t>
      </w:r>
      <w:r w:rsidRPr="004E49C7">
        <w:rPr>
          <w:rFonts w:ascii="Arial" w:eastAsia="Calibri" w:hAnsi="Arial" w:cs="Arial"/>
          <w:sz w:val="24"/>
          <w:szCs w:val="24"/>
        </w:rPr>
        <w:t>, Mohd Sabri Pak-Dek</w:t>
      </w:r>
      <w:r w:rsidRPr="004E49C7">
        <w:rPr>
          <w:rFonts w:ascii="Arial" w:eastAsia="Calibri" w:hAnsi="Arial" w:cs="Arial"/>
          <w:sz w:val="24"/>
          <w:szCs w:val="24"/>
          <w:vertAlign w:val="superscript"/>
        </w:rPr>
        <w:t>1</w:t>
      </w:r>
      <w:r w:rsidRPr="004E49C7">
        <w:rPr>
          <w:rFonts w:ascii="Arial" w:eastAsia="Calibri" w:hAnsi="Arial" w:cs="Arial"/>
          <w:sz w:val="24"/>
          <w:szCs w:val="24"/>
        </w:rPr>
        <w:t>*, Yaya Rukayadi</w:t>
      </w:r>
      <w:r w:rsidRPr="004E49C7">
        <w:rPr>
          <w:rFonts w:ascii="Arial" w:eastAsia="Calibri" w:hAnsi="Arial" w:cs="Arial"/>
          <w:sz w:val="24"/>
          <w:szCs w:val="24"/>
          <w:vertAlign w:val="superscript"/>
        </w:rPr>
        <w:t>1</w:t>
      </w:r>
      <w:r w:rsidRPr="004E49C7">
        <w:rPr>
          <w:rFonts w:ascii="Arial" w:eastAsia="Calibri" w:hAnsi="Arial" w:cs="Arial"/>
          <w:sz w:val="24"/>
          <w:szCs w:val="24"/>
        </w:rPr>
        <w:t xml:space="preserve">, Nurul </w:t>
      </w:r>
      <w:proofErr w:type="spellStart"/>
      <w:r w:rsidRPr="004E49C7">
        <w:rPr>
          <w:rFonts w:ascii="Arial" w:eastAsia="Calibri" w:hAnsi="Arial" w:cs="Arial"/>
          <w:sz w:val="24"/>
          <w:szCs w:val="24"/>
        </w:rPr>
        <w:t>Shazini</w:t>
      </w:r>
      <w:proofErr w:type="spellEnd"/>
      <w:r w:rsidRPr="004E49C7">
        <w:rPr>
          <w:rFonts w:ascii="Arial" w:eastAsia="Calibri" w:hAnsi="Arial" w:cs="Arial"/>
          <w:sz w:val="24"/>
          <w:szCs w:val="24"/>
        </w:rPr>
        <w:t xml:space="preserve"> Ramli</w:t>
      </w:r>
      <w:r w:rsidRPr="004E49C7">
        <w:rPr>
          <w:rFonts w:ascii="Arial" w:eastAsia="Calibri" w:hAnsi="Arial" w:cs="Arial"/>
          <w:sz w:val="24"/>
          <w:szCs w:val="24"/>
          <w:vertAlign w:val="superscript"/>
        </w:rPr>
        <w:t>1</w:t>
      </w:r>
      <w:r w:rsidRPr="004E49C7">
        <w:rPr>
          <w:rFonts w:ascii="Arial" w:eastAsia="Calibri" w:hAnsi="Arial" w:cs="Arial"/>
          <w:sz w:val="24"/>
          <w:szCs w:val="24"/>
        </w:rPr>
        <w:t>, and Helmi Wasoh</w:t>
      </w:r>
      <w:r w:rsidRPr="004E49C7">
        <w:rPr>
          <w:rFonts w:ascii="Arial" w:eastAsia="Calibri" w:hAnsi="Arial" w:cs="Arial"/>
          <w:sz w:val="24"/>
          <w:szCs w:val="24"/>
          <w:vertAlign w:val="superscript"/>
        </w:rPr>
        <w:t>3,4</w:t>
      </w:r>
    </w:p>
    <w:p w14:paraId="52E194EF" w14:textId="77777777" w:rsidR="004E49C7" w:rsidRPr="004E49C7" w:rsidRDefault="004E49C7" w:rsidP="004E49C7">
      <w:pPr>
        <w:spacing w:after="0"/>
        <w:jc w:val="both"/>
        <w:rPr>
          <w:rFonts w:ascii="Arial" w:eastAsia="Calibri" w:hAnsi="Arial" w:cs="Arial"/>
          <w:sz w:val="24"/>
          <w:szCs w:val="24"/>
        </w:rPr>
      </w:pPr>
    </w:p>
    <w:p w14:paraId="331B6A2B" w14:textId="77777777" w:rsidR="004E49C7" w:rsidRPr="004E49C7" w:rsidRDefault="004E49C7" w:rsidP="004E49C7">
      <w:pPr>
        <w:spacing w:after="0"/>
        <w:jc w:val="both"/>
        <w:rPr>
          <w:rFonts w:ascii="Arial" w:eastAsia="Calibri" w:hAnsi="Arial" w:cs="Arial"/>
          <w:sz w:val="21"/>
          <w:szCs w:val="21"/>
        </w:rPr>
      </w:pPr>
      <w:r w:rsidRPr="004E49C7">
        <w:rPr>
          <w:rFonts w:ascii="Arial" w:eastAsia="Calibri" w:hAnsi="Arial" w:cs="Arial"/>
          <w:sz w:val="21"/>
          <w:szCs w:val="21"/>
          <w:vertAlign w:val="superscript"/>
        </w:rPr>
        <w:t>1</w:t>
      </w:r>
      <w:r w:rsidRPr="004E49C7">
        <w:rPr>
          <w:rFonts w:ascii="Arial" w:eastAsia="Calibri" w:hAnsi="Arial" w:cs="Arial"/>
          <w:sz w:val="21"/>
          <w:szCs w:val="21"/>
        </w:rPr>
        <w:t xml:space="preserve">Department of Food Science, Faculty of Food Science and Technology, </w:t>
      </w:r>
      <w:proofErr w:type="spellStart"/>
      <w:r w:rsidRPr="004E49C7">
        <w:rPr>
          <w:rFonts w:ascii="Arial" w:eastAsia="Calibri" w:hAnsi="Arial" w:cs="Arial"/>
          <w:sz w:val="21"/>
          <w:szCs w:val="21"/>
        </w:rPr>
        <w:t>Universiti</w:t>
      </w:r>
      <w:proofErr w:type="spellEnd"/>
      <w:r w:rsidRPr="004E49C7">
        <w:rPr>
          <w:rFonts w:ascii="Arial" w:eastAsia="Calibri" w:hAnsi="Arial" w:cs="Arial"/>
          <w:sz w:val="21"/>
          <w:szCs w:val="21"/>
        </w:rPr>
        <w:t xml:space="preserve"> Putra Malaysia, 43400 UPM Serdang, Selangor, Malaysia </w:t>
      </w:r>
    </w:p>
    <w:p w14:paraId="3DC4C931" w14:textId="77777777" w:rsidR="004E49C7" w:rsidRPr="004E49C7" w:rsidRDefault="004E49C7" w:rsidP="004E49C7">
      <w:pPr>
        <w:spacing w:after="0"/>
        <w:jc w:val="both"/>
        <w:rPr>
          <w:rFonts w:ascii="Arial" w:eastAsia="Calibri" w:hAnsi="Arial" w:cs="Arial"/>
          <w:sz w:val="21"/>
          <w:szCs w:val="21"/>
        </w:rPr>
      </w:pPr>
      <w:r w:rsidRPr="004E49C7">
        <w:rPr>
          <w:rFonts w:ascii="Arial" w:eastAsia="Calibri" w:hAnsi="Arial" w:cs="Arial"/>
          <w:sz w:val="21"/>
          <w:szCs w:val="21"/>
          <w:vertAlign w:val="superscript"/>
        </w:rPr>
        <w:t>2</w:t>
      </w:r>
      <w:r w:rsidRPr="004E49C7">
        <w:rPr>
          <w:rFonts w:ascii="Arial" w:eastAsia="Calibri" w:hAnsi="Arial" w:cs="Arial"/>
          <w:sz w:val="21"/>
          <w:szCs w:val="21"/>
        </w:rPr>
        <w:t xml:space="preserve">Pesticide Residue Section, Department of Chemistry, Jalan Sultan, 46661, </w:t>
      </w:r>
      <w:proofErr w:type="spellStart"/>
      <w:r w:rsidRPr="004E49C7">
        <w:rPr>
          <w:rFonts w:ascii="Arial" w:eastAsia="Calibri" w:hAnsi="Arial" w:cs="Arial"/>
          <w:sz w:val="21"/>
          <w:szCs w:val="21"/>
        </w:rPr>
        <w:t>Petaling</w:t>
      </w:r>
      <w:proofErr w:type="spellEnd"/>
      <w:r w:rsidRPr="004E49C7">
        <w:rPr>
          <w:rFonts w:ascii="Arial" w:eastAsia="Calibri" w:hAnsi="Arial" w:cs="Arial"/>
          <w:sz w:val="21"/>
          <w:szCs w:val="21"/>
        </w:rPr>
        <w:t xml:space="preserve"> Jaya, Selangor, Malaysia </w:t>
      </w:r>
    </w:p>
    <w:p w14:paraId="416720E9" w14:textId="77777777" w:rsidR="004E49C7" w:rsidRPr="004E49C7" w:rsidRDefault="004E49C7" w:rsidP="004E49C7">
      <w:pPr>
        <w:spacing w:after="0"/>
        <w:jc w:val="both"/>
        <w:rPr>
          <w:rFonts w:ascii="Arial" w:eastAsia="Calibri" w:hAnsi="Arial" w:cs="Arial"/>
          <w:sz w:val="21"/>
          <w:szCs w:val="21"/>
        </w:rPr>
      </w:pPr>
      <w:r w:rsidRPr="004E49C7">
        <w:rPr>
          <w:rFonts w:ascii="Arial" w:eastAsia="Calibri" w:hAnsi="Arial" w:cs="Arial"/>
          <w:sz w:val="21"/>
          <w:szCs w:val="21"/>
          <w:vertAlign w:val="superscript"/>
        </w:rPr>
        <w:t>3</w:t>
      </w:r>
      <w:r w:rsidRPr="004E49C7">
        <w:rPr>
          <w:rFonts w:ascii="Arial" w:eastAsia="Calibri" w:hAnsi="Arial" w:cs="Arial"/>
          <w:sz w:val="21"/>
          <w:szCs w:val="21"/>
        </w:rPr>
        <w:t xml:space="preserve">Department of Bioprocess Technology, Faculty of Biotechnology and Biomolecular Sciences, </w:t>
      </w:r>
      <w:proofErr w:type="spellStart"/>
      <w:r w:rsidRPr="004E49C7">
        <w:rPr>
          <w:rFonts w:ascii="Arial" w:eastAsia="Calibri" w:hAnsi="Arial" w:cs="Arial"/>
          <w:sz w:val="21"/>
          <w:szCs w:val="21"/>
        </w:rPr>
        <w:t>Universiti</w:t>
      </w:r>
      <w:proofErr w:type="spellEnd"/>
      <w:r w:rsidRPr="004E49C7">
        <w:rPr>
          <w:rFonts w:ascii="Arial" w:eastAsia="Calibri" w:hAnsi="Arial" w:cs="Arial"/>
          <w:sz w:val="21"/>
          <w:szCs w:val="21"/>
        </w:rPr>
        <w:t xml:space="preserve"> Putra Malaysia, 43400 UPM Serdang, Selangor, Malaysia </w:t>
      </w:r>
    </w:p>
    <w:p w14:paraId="2C6668C2" w14:textId="77777777" w:rsidR="004E49C7" w:rsidRPr="004E49C7" w:rsidRDefault="004E49C7" w:rsidP="004E49C7">
      <w:pPr>
        <w:spacing w:after="0"/>
        <w:jc w:val="both"/>
        <w:rPr>
          <w:rFonts w:ascii="Arial" w:eastAsia="Calibri" w:hAnsi="Arial" w:cs="Arial"/>
          <w:sz w:val="21"/>
          <w:szCs w:val="21"/>
        </w:rPr>
      </w:pPr>
      <w:r w:rsidRPr="004E49C7">
        <w:rPr>
          <w:rFonts w:ascii="Arial" w:eastAsia="Calibri" w:hAnsi="Arial" w:cs="Arial"/>
          <w:sz w:val="21"/>
          <w:szCs w:val="21"/>
          <w:vertAlign w:val="superscript"/>
        </w:rPr>
        <w:t>4</w:t>
      </w:r>
      <w:r w:rsidRPr="004E49C7">
        <w:rPr>
          <w:rFonts w:ascii="Arial" w:eastAsia="Calibri" w:hAnsi="Arial" w:cs="Arial"/>
          <w:sz w:val="21"/>
          <w:szCs w:val="21"/>
        </w:rPr>
        <w:t xml:space="preserve">Halal Products Research Institute, </w:t>
      </w:r>
      <w:proofErr w:type="spellStart"/>
      <w:r w:rsidRPr="004E49C7">
        <w:rPr>
          <w:rFonts w:ascii="Arial" w:eastAsia="Calibri" w:hAnsi="Arial" w:cs="Arial"/>
          <w:sz w:val="21"/>
          <w:szCs w:val="21"/>
        </w:rPr>
        <w:t>Universiti</w:t>
      </w:r>
      <w:proofErr w:type="spellEnd"/>
      <w:r w:rsidRPr="004E49C7">
        <w:rPr>
          <w:rFonts w:ascii="Arial" w:eastAsia="Calibri" w:hAnsi="Arial" w:cs="Arial"/>
          <w:sz w:val="21"/>
          <w:szCs w:val="21"/>
        </w:rPr>
        <w:t xml:space="preserve"> Putra Malaysia, Putra </w:t>
      </w:r>
      <w:proofErr w:type="spellStart"/>
      <w:r w:rsidRPr="004E49C7">
        <w:rPr>
          <w:rFonts w:ascii="Arial" w:eastAsia="Calibri" w:hAnsi="Arial" w:cs="Arial"/>
          <w:sz w:val="21"/>
          <w:szCs w:val="21"/>
        </w:rPr>
        <w:t>Infoport</w:t>
      </w:r>
      <w:proofErr w:type="spellEnd"/>
      <w:r w:rsidRPr="004E49C7">
        <w:rPr>
          <w:rFonts w:ascii="Arial" w:eastAsia="Calibri" w:hAnsi="Arial" w:cs="Arial"/>
          <w:sz w:val="21"/>
          <w:szCs w:val="21"/>
        </w:rPr>
        <w:t>, 43400 UPM Serdang Selangor, Malaysia</w:t>
      </w:r>
    </w:p>
    <w:p w14:paraId="6FCD9358" w14:textId="77777777" w:rsidR="004E49C7" w:rsidRPr="004E49C7" w:rsidRDefault="004E49C7" w:rsidP="004E49C7">
      <w:pPr>
        <w:spacing w:after="0"/>
        <w:jc w:val="both"/>
        <w:rPr>
          <w:rFonts w:ascii="Arial" w:eastAsia="Calibri" w:hAnsi="Arial" w:cs="Arial"/>
          <w:sz w:val="21"/>
          <w:szCs w:val="21"/>
        </w:rPr>
      </w:pPr>
    </w:p>
    <w:p w14:paraId="3C9A9200" w14:textId="77777777" w:rsidR="004E49C7" w:rsidRPr="004E49C7" w:rsidRDefault="004E49C7" w:rsidP="004E49C7">
      <w:pPr>
        <w:jc w:val="both"/>
        <w:rPr>
          <w:rFonts w:ascii="Arial" w:eastAsia="Calibri" w:hAnsi="Arial" w:cs="Arial"/>
          <w:sz w:val="21"/>
          <w:szCs w:val="21"/>
        </w:rPr>
      </w:pPr>
      <w:r w:rsidRPr="004E49C7">
        <w:rPr>
          <w:rFonts w:ascii="Arial" w:eastAsia="Calibri" w:hAnsi="Arial" w:cs="Arial"/>
          <w:sz w:val="21"/>
          <w:szCs w:val="21"/>
        </w:rPr>
        <w:t>* Corresponding author’s email: mhdsabri@upm.edu.my</w:t>
      </w:r>
    </w:p>
    <w:p w14:paraId="10DFEDBC" w14:textId="77777777" w:rsidR="004E49C7" w:rsidRPr="004E49C7" w:rsidRDefault="004E49C7" w:rsidP="004E49C7">
      <w:pPr>
        <w:spacing w:after="0"/>
        <w:jc w:val="both"/>
        <w:rPr>
          <w:rFonts w:ascii="Arial" w:eastAsia="Calibri" w:hAnsi="Arial" w:cs="Arial"/>
          <w:sz w:val="24"/>
          <w:szCs w:val="24"/>
        </w:rPr>
      </w:pPr>
      <w:r w:rsidRPr="004E49C7">
        <w:rPr>
          <w:rFonts w:ascii="Arial" w:eastAsia="Calibri" w:hAnsi="Arial" w:cs="Arial"/>
          <w:b/>
          <w:bCs/>
          <w:sz w:val="24"/>
          <w:szCs w:val="24"/>
        </w:rPr>
        <w:t>Introduction:</w:t>
      </w:r>
      <w:r w:rsidRPr="004E49C7">
        <w:rPr>
          <w:rFonts w:ascii="Calibri" w:eastAsia="Calibri" w:hAnsi="Calibri" w:cs="Arial"/>
        </w:rPr>
        <w:t xml:space="preserve"> </w:t>
      </w:r>
      <w:r w:rsidRPr="004E49C7">
        <w:rPr>
          <w:rFonts w:ascii="Arial" w:eastAsia="Calibri" w:hAnsi="Arial" w:cs="Arial"/>
          <w:sz w:val="24"/>
          <w:szCs w:val="24"/>
        </w:rPr>
        <w:t xml:space="preserve">Growing population in Malaysia has resulted in increased production of local vegetables as well as pesticide usage. This constitutes a health risk to human health. </w:t>
      </w:r>
      <w:r w:rsidRPr="004E49C7">
        <w:rPr>
          <w:rFonts w:ascii="Arial" w:eastAsia="Calibri" w:hAnsi="Arial" w:cs="Arial"/>
          <w:b/>
          <w:bCs/>
          <w:sz w:val="24"/>
          <w:szCs w:val="24"/>
        </w:rPr>
        <w:t>Methods:</w:t>
      </w:r>
      <w:r w:rsidRPr="004E49C7">
        <w:rPr>
          <w:rFonts w:ascii="Calibri" w:eastAsia="Calibri" w:hAnsi="Calibri" w:cs="Arial"/>
        </w:rPr>
        <w:t xml:space="preserve"> </w:t>
      </w:r>
      <w:r w:rsidRPr="004E49C7">
        <w:rPr>
          <w:rFonts w:ascii="Arial" w:eastAsia="Calibri" w:hAnsi="Arial" w:cs="Arial"/>
          <w:sz w:val="24"/>
          <w:szCs w:val="24"/>
        </w:rPr>
        <w:t xml:space="preserve">In the present work, the level of ten pesticide residues namely chlorpyrifos, </w:t>
      </w:r>
      <w:proofErr w:type="spellStart"/>
      <w:r w:rsidRPr="004E49C7">
        <w:rPr>
          <w:rFonts w:ascii="Arial" w:eastAsia="Calibri" w:hAnsi="Arial" w:cs="Arial"/>
          <w:sz w:val="24"/>
          <w:szCs w:val="24"/>
        </w:rPr>
        <w:t>profenofos</w:t>
      </w:r>
      <w:proofErr w:type="spellEnd"/>
      <w:r w:rsidRPr="004E49C7">
        <w:rPr>
          <w:rFonts w:ascii="Arial" w:eastAsia="Calibri" w:hAnsi="Arial" w:cs="Arial"/>
          <w:sz w:val="24"/>
          <w:szCs w:val="24"/>
        </w:rPr>
        <w:t xml:space="preserve">, aldrin, endrin, cypermethrin, lambda-cyhalothrin, carbendazim, propamocarb, imidacloprid, and thiamethoxam in ten types of vegetables collected from six local markets were measured using modified </w:t>
      </w:r>
      <w:proofErr w:type="spellStart"/>
      <w:r w:rsidRPr="004E49C7">
        <w:rPr>
          <w:rFonts w:ascii="Arial" w:eastAsia="Calibri" w:hAnsi="Arial" w:cs="Arial"/>
          <w:sz w:val="24"/>
          <w:szCs w:val="24"/>
        </w:rPr>
        <w:t>QuEChERS</w:t>
      </w:r>
      <w:proofErr w:type="spellEnd"/>
      <w:r w:rsidRPr="004E49C7">
        <w:rPr>
          <w:rFonts w:ascii="Arial" w:eastAsia="Calibri" w:hAnsi="Arial" w:cs="Arial"/>
          <w:sz w:val="24"/>
          <w:szCs w:val="24"/>
        </w:rPr>
        <w:t xml:space="preserve"> (quick, easy, cheap, effective, rugged, and safe) coupled with gas chromatography-tandem mass spectrometry (GC-MS/MS) and ultra-performance liquid chromatography-tandem mass spectrometry (UPLC-MS/MS). As to produce safe vegetables, the efficiency of different washing methods (tap water, 10% sodium bicarbonate solution, and 10% acetic acid solution) in reducing carbendazim and chlorpyrifos residues in a kale model system was evaluated. </w:t>
      </w:r>
      <w:r w:rsidRPr="004E49C7">
        <w:rPr>
          <w:rFonts w:ascii="Arial" w:eastAsia="Calibri" w:hAnsi="Arial" w:cs="Arial"/>
          <w:b/>
          <w:bCs/>
          <w:sz w:val="24"/>
          <w:szCs w:val="24"/>
        </w:rPr>
        <w:t>Results:</w:t>
      </w:r>
      <w:r w:rsidRPr="004E49C7">
        <w:rPr>
          <w:rFonts w:ascii="Calibri" w:eastAsia="Calibri" w:hAnsi="Calibri" w:cs="Arial"/>
        </w:rPr>
        <w:t xml:space="preserve"> </w:t>
      </w:r>
      <w:r w:rsidRPr="004E49C7">
        <w:rPr>
          <w:rFonts w:ascii="Arial" w:eastAsia="Calibri" w:hAnsi="Arial" w:cs="Arial"/>
          <w:sz w:val="24"/>
          <w:szCs w:val="24"/>
        </w:rPr>
        <w:t>The</w:t>
      </w:r>
      <w:r w:rsidRPr="004E49C7">
        <w:rPr>
          <w:rFonts w:ascii="Calibri" w:eastAsia="Calibri" w:hAnsi="Calibri" w:cs="Arial"/>
        </w:rPr>
        <w:t xml:space="preserve"> </w:t>
      </w:r>
      <w:r w:rsidRPr="004E49C7">
        <w:rPr>
          <w:rFonts w:ascii="Arial" w:eastAsia="Calibri" w:hAnsi="Arial" w:cs="Arial"/>
          <w:sz w:val="24"/>
          <w:szCs w:val="24"/>
        </w:rPr>
        <w:t xml:space="preserve">results showed that 13.3% samples contained pesticide residues above the maximum residue limit (MRL) prescribed by the Malaysian Food Regulations 1985, 55.0% of samples contained pesticide residues below the MRL, and no pesticide residues were detected in 31.7% of samples. Carbendazim and chlorpyrifos were among the highest pesticides detected. For the type of vegetables, kale and spinach contained high concentrations of pesticide residues above the MRL. Carbendazim and chlorpyrifos reduction of all three methods were significantly different with 10% acetic acid solution being the most effective followed by 10% sodium bicarbonate solution and tap water. Washing kale with 10% acetic acid reduced 76.0 and 41.2% of carbendazim and chlorpyrifos, respectively. </w:t>
      </w:r>
      <w:r w:rsidRPr="004E49C7">
        <w:rPr>
          <w:rFonts w:ascii="Arial" w:eastAsia="Calibri" w:hAnsi="Arial" w:cs="Arial"/>
          <w:b/>
          <w:bCs/>
          <w:sz w:val="24"/>
          <w:szCs w:val="24"/>
        </w:rPr>
        <w:t>Conclusion:</w:t>
      </w:r>
      <w:r w:rsidRPr="004E49C7">
        <w:rPr>
          <w:rFonts w:ascii="Calibri" w:eastAsia="Calibri" w:hAnsi="Calibri" w:cs="Arial"/>
        </w:rPr>
        <w:t xml:space="preserve"> </w:t>
      </w:r>
      <w:r w:rsidRPr="004E49C7">
        <w:rPr>
          <w:rFonts w:ascii="Arial" w:eastAsia="Calibri" w:hAnsi="Arial" w:cs="Arial"/>
          <w:sz w:val="24"/>
          <w:szCs w:val="24"/>
        </w:rPr>
        <w:t xml:space="preserve">It is recommended to practice 10% sodium bicarbonate washing method by soaking vegetables with an acidic solution followed by rinsing with tap water to reduce the pesticide residues. </w:t>
      </w:r>
    </w:p>
    <w:p w14:paraId="79AFEFB4" w14:textId="77777777" w:rsidR="004E49C7" w:rsidRPr="004E49C7" w:rsidRDefault="004E49C7" w:rsidP="004E49C7">
      <w:pPr>
        <w:spacing w:after="0"/>
        <w:jc w:val="both"/>
        <w:rPr>
          <w:rFonts w:ascii="Arial" w:eastAsia="Calibri" w:hAnsi="Arial" w:cs="Arial"/>
          <w:sz w:val="24"/>
          <w:szCs w:val="24"/>
        </w:rPr>
      </w:pPr>
    </w:p>
    <w:p w14:paraId="6D8BC53F" w14:textId="77777777" w:rsidR="004E49C7" w:rsidRPr="004E49C7" w:rsidRDefault="004E49C7" w:rsidP="004E49C7">
      <w:pPr>
        <w:rPr>
          <w:rFonts w:ascii="Arial" w:eastAsia="Calibri" w:hAnsi="Arial" w:cs="Arial"/>
          <w:b/>
          <w:bCs/>
          <w:sz w:val="24"/>
          <w:szCs w:val="24"/>
        </w:rPr>
      </w:pPr>
      <w:r w:rsidRPr="004E49C7">
        <w:rPr>
          <w:rFonts w:ascii="Arial" w:eastAsia="Calibri" w:hAnsi="Arial" w:cs="Arial"/>
          <w:b/>
          <w:bCs/>
          <w:sz w:val="24"/>
          <w:szCs w:val="24"/>
        </w:rPr>
        <w:t>Keywords</w:t>
      </w:r>
    </w:p>
    <w:p w14:paraId="08AB6AD6" w14:textId="5AE51E00" w:rsidR="00EE3966" w:rsidRPr="004E49C7" w:rsidRDefault="004E49C7" w:rsidP="007832FE">
      <w:pPr>
        <w:rPr>
          <w:rFonts w:asciiTheme="minorBidi" w:hAnsiTheme="minorBidi"/>
        </w:rPr>
      </w:pPr>
      <w:r w:rsidRPr="004E49C7">
        <w:rPr>
          <w:rFonts w:ascii="Arial" w:eastAsia="Calibri" w:hAnsi="Arial" w:cs="Arial"/>
          <w:sz w:val="24"/>
          <w:szCs w:val="24"/>
        </w:rPr>
        <w:t xml:space="preserve">Pesticide, Residues, Selected Vegetables, Washing, </w:t>
      </w:r>
      <w:r w:rsidR="007832FE" w:rsidRPr="007832FE">
        <w:rPr>
          <w:rFonts w:ascii="Arial" w:eastAsia="Calibri" w:hAnsi="Arial" w:cs="Arial"/>
          <w:sz w:val="24"/>
          <w:szCs w:val="24"/>
        </w:rPr>
        <w:t>Maximum Residue Limit</w:t>
      </w:r>
    </w:p>
    <w:sectPr w:rsidR="00EE3966" w:rsidRPr="004E4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66C"/>
    <w:multiLevelType w:val="multilevel"/>
    <w:tmpl w:val="CC72D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B5EED"/>
    <w:multiLevelType w:val="hybridMultilevel"/>
    <w:tmpl w:val="5CD4A91A"/>
    <w:lvl w:ilvl="0" w:tplc="FFFFFFFF">
      <w:start w:val="1"/>
      <w:numFmt w:val="decimal"/>
      <w:lvlText w:val="%1."/>
      <w:lvlJc w:val="left"/>
      <w:pPr>
        <w:ind w:left="1287" w:hanging="360"/>
      </w:pPr>
    </w:lvl>
    <w:lvl w:ilvl="1" w:tplc="4409000F">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25D2390"/>
    <w:multiLevelType w:val="hybridMultilevel"/>
    <w:tmpl w:val="3EBAD674"/>
    <w:lvl w:ilvl="0" w:tplc="B5562D10">
      <w:start w:val="1"/>
      <w:numFmt w:val="lowerRoman"/>
      <w:lvlText w:val="(%1)"/>
      <w:lvlJc w:val="left"/>
      <w:pPr>
        <w:ind w:left="1647" w:hanging="720"/>
      </w:pPr>
      <w:rPr>
        <w:rFonts w:hint="default"/>
      </w:rPr>
    </w:lvl>
    <w:lvl w:ilvl="1" w:tplc="B2AE54B6">
      <w:start w:val="1"/>
      <w:numFmt w:val="decimal"/>
      <w:lvlText w:val="%2."/>
      <w:lvlJc w:val="left"/>
      <w:pPr>
        <w:ind w:left="2007" w:hanging="360"/>
      </w:pPr>
      <w:rPr>
        <w:rFonts w:hint="default"/>
      </w:r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3" w15:restartNumberingAfterBreak="0">
    <w:nsid w:val="15853A2E"/>
    <w:multiLevelType w:val="hybridMultilevel"/>
    <w:tmpl w:val="7B7E17D0"/>
    <w:lvl w:ilvl="0" w:tplc="C814411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4315747"/>
    <w:multiLevelType w:val="multilevel"/>
    <w:tmpl w:val="443157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6F97642"/>
    <w:multiLevelType w:val="hybridMultilevel"/>
    <w:tmpl w:val="1D164932"/>
    <w:lvl w:ilvl="0" w:tplc="4409000F">
      <w:start w:val="1"/>
      <w:numFmt w:val="decimal"/>
      <w:lvlText w:val="%1."/>
      <w:lvlJc w:val="left"/>
      <w:pPr>
        <w:ind w:left="1287" w:hanging="360"/>
      </w:p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16cid:durableId="1410348151">
    <w:abstractNumId w:val="3"/>
  </w:num>
  <w:num w:numId="2" w16cid:durableId="1082875758">
    <w:abstractNumId w:val="2"/>
  </w:num>
  <w:num w:numId="3" w16cid:durableId="748772276">
    <w:abstractNumId w:val="5"/>
  </w:num>
  <w:num w:numId="4" w16cid:durableId="1904102939">
    <w:abstractNumId w:val="1"/>
  </w:num>
  <w:num w:numId="5" w16cid:durableId="613639165">
    <w:abstractNumId w:val="4"/>
  </w:num>
  <w:num w:numId="6" w16cid:durableId="190868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6F"/>
    <w:rsid w:val="00066AAE"/>
    <w:rsid w:val="000F36E0"/>
    <w:rsid w:val="00133F6F"/>
    <w:rsid w:val="003F56BD"/>
    <w:rsid w:val="004E49C7"/>
    <w:rsid w:val="00507CF0"/>
    <w:rsid w:val="006166BE"/>
    <w:rsid w:val="0074383D"/>
    <w:rsid w:val="007832FE"/>
    <w:rsid w:val="0079217E"/>
    <w:rsid w:val="007E0B13"/>
    <w:rsid w:val="00880986"/>
    <w:rsid w:val="00A2026D"/>
    <w:rsid w:val="00B11C1E"/>
    <w:rsid w:val="00B827F2"/>
    <w:rsid w:val="00C7288B"/>
    <w:rsid w:val="00CC5E6F"/>
    <w:rsid w:val="00E54627"/>
    <w:rsid w:val="00EE396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5C5F"/>
  <w15:chartTrackingRefBased/>
  <w15:docId w15:val="{842F8B61-71C9-4EEF-8774-E922AF29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33F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33F6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82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39310">
      <w:bodyDiv w:val="1"/>
      <w:marLeft w:val="0"/>
      <w:marRight w:val="0"/>
      <w:marTop w:val="0"/>
      <w:marBottom w:val="0"/>
      <w:divBdr>
        <w:top w:val="none" w:sz="0" w:space="0" w:color="auto"/>
        <w:left w:val="none" w:sz="0" w:space="0" w:color="auto"/>
        <w:bottom w:val="none" w:sz="0" w:space="0" w:color="auto"/>
        <w:right w:val="none" w:sz="0" w:space="0" w:color="auto"/>
      </w:divBdr>
    </w:div>
    <w:div w:id="943150888">
      <w:bodyDiv w:val="1"/>
      <w:marLeft w:val="0"/>
      <w:marRight w:val="0"/>
      <w:marTop w:val="0"/>
      <w:marBottom w:val="0"/>
      <w:divBdr>
        <w:top w:val="none" w:sz="0" w:space="0" w:color="auto"/>
        <w:left w:val="none" w:sz="0" w:space="0" w:color="auto"/>
        <w:bottom w:val="none" w:sz="0" w:space="0" w:color="auto"/>
        <w:right w:val="none" w:sz="0" w:space="0" w:color="auto"/>
      </w:divBdr>
    </w:div>
    <w:div w:id="1368678925">
      <w:bodyDiv w:val="1"/>
      <w:marLeft w:val="0"/>
      <w:marRight w:val="0"/>
      <w:marTop w:val="0"/>
      <w:marBottom w:val="0"/>
      <w:divBdr>
        <w:top w:val="none" w:sz="0" w:space="0" w:color="auto"/>
        <w:left w:val="none" w:sz="0" w:space="0" w:color="auto"/>
        <w:bottom w:val="none" w:sz="0" w:space="0" w:color="auto"/>
        <w:right w:val="none" w:sz="0" w:space="0" w:color="auto"/>
      </w:divBdr>
    </w:div>
    <w:div w:id="19702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Roselina Binti Karim</dc:creator>
  <cp:keywords/>
  <dc:description/>
  <cp:lastModifiedBy>Roselina Binti Karim</cp:lastModifiedBy>
  <cp:revision>2</cp:revision>
  <dcterms:created xsi:type="dcterms:W3CDTF">2023-12-01T09:04:00Z</dcterms:created>
  <dcterms:modified xsi:type="dcterms:W3CDTF">2023-12-01T09:04:00Z</dcterms:modified>
</cp:coreProperties>
</file>